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1F0" w:rsidRDefault="00264AC1" w:rsidP="00264AC1">
      <w:pPr>
        <w:jc w:val="center"/>
        <w:rPr>
          <w:b/>
          <w:color w:val="FF0000"/>
          <w:sz w:val="28"/>
          <w:szCs w:val="28"/>
          <w:vertAlign w:val="baseline"/>
        </w:rPr>
      </w:pPr>
      <w:r w:rsidRPr="00264AC1">
        <w:rPr>
          <w:b/>
          <w:color w:val="FF0000"/>
          <w:sz w:val="28"/>
          <w:szCs w:val="28"/>
          <w:vertAlign w:val="baseline"/>
        </w:rPr>
        <w:t>MERANIE A ORYSOVANIE MATERIÁLOV</w:t>
      </w:r>
    </w:p>
    <w:p w:rsidR="00264AC1" w:rsidRDefault="00264AC1" w:rsidP="00264AC1">
      <w:pPr>
        <w:jc w:val="center"/>
        <w:rPr>
          <w:b/>
          <w:color w:val="FF0000"/>
          <w:sz w:val="28"/>
          <w:szCs w:val="28"/>
          <w:vertAlign w:val="baseline"/>
        </w:rPr>
      </w:pPr>
    </w:p>
    <w:p w:rsidR="00264AC1" w:rsidRDefault="00966B11" w:rsidP="00264AC1">
      <w:pPr>
        <w:rPr>
          <w:color w:val="auto"/>
          <w:vertAlign w:val="baseline"/>
        </w:rPr>
      </w:pPr>
      <w:r>
        <w:rPr>
          <w:b/>
          <w:color w:val="auto"/>
          <w:vertAlign w:val="baseline"/>
        </w:rPr>
        <w:t xml:space="preserve">A) </w:t>
      </w:r>
      <w:r w:rsidR="00264AC1">
        <w:rPr>
          <w:b/>
          <w:color w:val="auto"/>
          <w:vertAlign w:val="baseline"/>
        </w:rPr>
        <w:t>Pri spracovávaní materiálov a vytváraní</w:t>
      </w:r>
      <w:r w:rsidR="00264AC1">
        <w:rPr>
          <w:color w:val="auto"/>
          <w:vertAlign w:val="baseline"/>
        </w:rPr>
        <w:t xml:space="preserve"> výrobkov, musíme upravovať ich tvar</w:t>
      </w:r>
      <w:r w:rsidR="00264AC1" w:rsidRPr="00264AC1">
        <w:rPr>
          <w:color w:val="auto"/>
          <w:vertAlign w:val="baseline"/>
        </w:rPr>
        <w:t xml:space="preserve">. Aby obrobky (výrobky) mali </w:t>
      </w:r>
      <w:r w:rsidR="00264AC1" w:rsidRPr="00264AC1">
        <w:rPr>
          <w:bCs/>
          <w:color w:val="auto"/>
          <w:vertAlign w:val="baseline"/>
        </w:rPr>
        <w:t xml:space="preserve">predpísaný tvar </w:t>
      </w:r>
      <w:r w:rsidR="00264AC1" w:rsidRPr="00264AC1">
        <w:rPr>
          <w:color w:val="auto"/>
          <w:vertAlign w:val="baseline"/>
        </w:rPr>
        <w:t xml:space="preserve">a </w:t>
      </w:r>
      <w:r w:rsidR="00264AC1" w:rsidRPr="00264AC1">
        <w:rPr>
          <w:bCs/>
          <w:color w:val="auto"/>
          <w:vertAlign w:val="baseline"/>
        </w:rPr>
        <w:t>rozmery</w:t>
      </w:r>
      <w:r w:rsidR="00264AC1" w:rsidRPr="00264AC1">
        <w:rPr>
          <w:color w:val="auto"/>
          <w:vertAlign w:val="baseline"/>
        </w:rPr>
        <w:t xml:space="preserve">, musíme ich </w:t>
      </w:r>
      <w:r w:rsidR="00264AC1" w:rsidRPr="00264AC1">
        <w:rPr>
          <w:bCs/>
          <w:color w:val="auto"/>
          <w:vertAlign w:val="baseline"/>
        </w:rPr>
        <w:t>kontrolovať</w:t>
      </w:r>
      <w:r w:rsidR="00264AC1" w:rsidRPr="00264AC1">
        <w:rPr>
          <w:color w:val="auto"/>
          <w:vertAlign w:val="baseline"/>
        </w:rPr>
        <w:t xml:space="preserve"> a </w:t>
      </w:r>
      <w:r w:rsidR="00264AC1" w:rsidRPr="00264AC1">
        <w:rPr>
          <w:bCs/>
          <w:color w:val="auto"/>
          <w:vertAlign w:val="baseline"/>
        </w:rPr>
        <w:t>premeriavať</w:t>
      </w:r>
      <w:r w:rsidR="00264AC1" w:rsidRPr="00264AC1">
        <w:rPr>
          <w:color w:val="auto"/>
          <w:vertAlign w:val="baseline"/>
        </w:rPr>
        <w:t xml:space="preserve">. </w:t>
      </w:r>
    </w:p>
    <w:p w:rsidR="00264AC1" w:rsidRDefault="00264AC1" w:rsidP="00264AC1">
      <w:pPr>
        <w:rPr>
          <w:color w:val="auto"/>
          <w:vertAlign w:val="baseline"/>
        </w:rPr>
      </w:pPr>
      <w:r>
        <w:rPr>
          <w:color w:val="auto"/>
          <w:vertAlign w:val="baseline"/>
        </w:rPr>
        <w:t>- z</w:t>
      </w:r>
      <w:r w:rsidRPr="00264AC1">
        <w:rPr>
          <w:color w:val="auto"/>
          <w:vertAlign w:val="baseline"/>
        </w:rPr>
        <w:t>isťujeme rovnobežn</w:t>
      </w:r>
      <w:r>
        <w:rPr>
          <w:color w:val="auto"/>
          <w:vertAlign w:val="baseline"/>
        </w:rPr>
        <w:t>osť a kolmosť obrobených plôch;</w:t>
      </w:r>
    </w:p>
    <w:p w:rsidR="00264AC1" w:rsidRDefault="00264AC1" w:rsidP="00264AC1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264AC1">
        <w:rPr>
          <w:color w:val="auto"/>
          <w:vertAlign w:val="baseline"/>
        </w:rPr>
        <w:t>určujeme i</w:t>
      </w:r>
      <w:r>
        <w:rPr>
          <w:color w:val="auto"/>
          <w:vertAlign w:val="baseline"/>
        </w:rPr>
        <w:t>ch dĺžky, hrúbky a celkový tvar;</w:t>
      </w:r>
    </w:p>
    <w:p w:rsidR="00264AC1" w:rsidRDefault="00264AC1" w:rsidP="00264AC1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Pr="00264AC1">
        <w:rPr>
          <w:color w:val="auto"/>
          <w:vertAlign w:val="baseline"/>
        </w:rPr>
        <w:t xml:space="preserve"> kontrolujeme </w:t>
      </w:r>
      <w:proofErr w:type="spellStart"/>
      <w:r w:rsidRPr="00264AC1">
        <w:rPr>
          <w:color w:val="auto"/>
          <w:vertAlign w:val="baseline"/>
        </w:rPr>
        <w:t>úkosy</w:t>
      </w:r>
      <w:proofErr w:type="spellEnd"/>
      <w:r w:rsidRPr="00264AC1">
        <w:rPr>
          <w:color w:val="auto"/>
          <w:vertAlign w:val="baseline"/>
        </w:rPr>
        <w:t>, uhly atď.</w:t>
      </w:r>
    </w:p>
    <w:p w:rsidR="00264AC1" w:rsidRDefault="00264AC1" w:rsidP="00264AC1">
      <w:pPr>
        <w:rPr>
          <w:b/>
          <w:color w:val="FF0000"/>
          <w:vertAlign w:val="baseline"/>
        </w:rPr>
      </w:pPr>
      <w:r w:rsidRPr="00264AC1">
        <w:rPr>
          <w:b/>
          <w:color w:val="auto"/>
          <w:vertAlign w:val="baseline"/>
        </w:rPr>
        <w:t xml:space="preserve"> - využívame činnosť</w:t>
      </w:r>
      <w:r>
        <w:rPr>
          <w:color w:val="auto"/>
          <w:vertAlign w:val="baseline"/>
        </w:rPr>
        <w:t xml:space="preserve"> </w:t>
      </w:r>
      <w:r w:rsidRPr="00264AC1">
        <w:rPr>
          <w:b/>
          <w:color w:val="FF0000"/>
          <w:vertAlign w:val="baseline"/>
        </w:rPr>
        <w:t>meranie</w:t>
      </w:r>
      <w:r w:rsidR="000719CB">
        <w:rPr>
          <w:b/>
          <w:color w:val="FF0000"/>
          <w:vertAlign w:val="baseline"/>
        </w:rPr>
        <w:t xml:space="preserve"> ;</w:t>
      </w:r>
    </w:p>
    <w:p w:rsidR="000719CB" w:rsidRPr="000719CB" w:rsidRDefault="000719CB" w:rsidP="00264AC1">
      <w:pPr>
        <w:rPr>
          <w:b/>
          <w:color w:val="auto"/>
          <w:vertAlign w:val="baseline"/>
        </w:rPr>
      </w:pPr>
      <w:r w:rsidRPr="000719CB">
        <w:rPr>
          <w:b/>
          <w:bCs/>
          <w:color w:val="002060"/>
          <w:vertAlign w:val="baseline"/>
        </w:rPr>
        <w:t>Meraním</w:t>
      </w:r>
      <w:r w:rsidRPr="000719CB">
        <w:rPr>
          <w:b/>
          <w:bCs/>
          <w:color w:val="auto"/>
          <w:vertAlign w:val="baseline"/>
        </w:rPr>
        <w:t xml:space="preserve"> porovnávame skutočnú hodnotu určitého rozmeru s rozmerom</w:t>
      </w:r>
      <w:r w:rsidRPr="000719CB">
        <w:rPr>
          <w:b/>
          <w:bCs/>
          <w:color w:val="auto"/>
          <w:vertAlign w:val="baseline"/>
        </w:rPr>
        <w:br/>
        <w:t>uvedeným na technickom výkrese</w:t>
      </w:r>
      <w:r w:rsidRPr="000719CB">
        <w:rPr>
          <w:b/>
          <w:color w:val="auto"/>
          <w:vertAlign w:val="baseline"/>
        </w:rPr>
        <w:t xml:space="preserve"> alebo zisťujeme či daný rozmer vyhovuje</w:t>
      </w:r>
      <w:r w:rsidRPr="000719CB">
        <w:rPr>
          <w:b/>
          <w:color w:val="auto"/>
          <w:vertAlign w:val="baseline"/>
        </w:rPr>
        <w:br/>
        <w:t>daným podmienkam .</w:t>
      </w:r>
    </w:p>
    <w:p w:rsidR="008E5030" w:rsidRDefault="008E5030" w:rsidP="008E5030">
      <w:pPr>
        <w:rPr>
          <w:color w:val="auto"/>
          <w:vertAlign w:val="baseline"/>
        </w:rPr>
      </w:pPr>
      <w:r w:rsidRPr="008E5030">
        <w:rPr>
          <w:color w:val="auto"/>
          <w:vertAlign w:val="baseline"/>
        </w:rPr>
        <w:t>-</w:t>
      </w:r>
      <w:r>
        <w:rPr>
          <w:bCs/>
          <w:color w:val="auto"/>
          <w:vertAlign w:val="baseline"/>
        </w:rPr>
        <w:t>z</w:t>
      </w:r>
      <w:r w:rsidRPr="008E5030">
        <w:rPr>
          <w:bCs/>
          <w:color w:val="auto"/>
          <w:vertAlign w:val="baseline"/>
        </w:rPr>
        <w:t xml:space="preserve">ákladnou jednotkou </w:t>
      </w:r>
      <w:r w:rsidRPr="008E5030">
        <w:rPr>
          <w:color w:val="auto"/>
          <w:vertAlign w:val="baseline"/>
        </w:rPr>
        <w:t xml:space="preserve">pre meranie dĺžok je </w:t>
      </w:r>
      <w:r w:rsidRPr="008E5030">
        <w:rPr>
          <w:b/>
          <w:color w:val="auto"/>
          <w:vertAlign w:val="baseline"/>
        </w:rPr>
        <w:t>dĺžka jedného metra (</w:t>
      </w:r>
      <w:r w:rsidRPr="008E5030">
        <w:rPr>
          <w:b/>
          <w:bCs/>
          <w:color w:val="auto"/>
          <w:vertAlign w:val="baseline"/>
        </w:rPr>
        <w:t>1 m</w:t>
      </w:r>
      <w:r w:rsidRPr="008E5030">
        <w:rPr>
          <w:b/>
          <w:color w:val="auto"/>
          <w:vertAlign w:val="baseline"/>
        </w:rPr>
        <w:t>)</w:t>
      </w:r>
      <w:r>
        <w:rPr>
          <w:color w:val="auto"/>
          <w:vertAlign w:val="baseline"/>
        </w:rPr>
        <w:t>;</w:t>
      </w:r>
    </w:p>
    <w:p w:rsidR="008E5030" w:rsidRDefault="008E5030" w:rsidP="008E5030">
      <w:pPr>
        <w:rPr>
          <w:color w:val="auto"/>
          <w:vertAlign w:val="baseline"/>
        </w:rPr>
      </w:pPr>
      <w:r>
        <w:rPr>
          <w:bCs/>
          <w:color w:val="auto"/>
          <w:vertAlign w:val="baseline"/>
        </w:rPr>
        <w:t>- vo</w:t>
      </w:r>
      <w:r w:rsidRPr="008E5030">
        <w:rPr>
          <w:bCs/>
          <w:color w:val="auto"/>
          <w:vertAlign w:val="baseline"/>
        </w:rPr>
        <w:t xml:space="preserve"> výrobe sa všetky rozmery vyrábaných predmetov udávajú v milimetroch </w:t>
      </w:r>
      <w:r w:rsidRPr="008E5030">
        <w:rPr>
          <w:color w:val="auto"/>
          <w:vertAlign w:val="baseline"/>
        </w:rPr>
        <w:t xml:space="preserve">a jeho častiach. </w:t>
      </w:r>
      <w:r>
        <w:rPr>
          <w:color w:val="auto"/>
          <w:vertAlign w:val="baseline"/>
        </w:rPr>
        <w:t>- p</w:t>
      </w:r>
      <w:r w:rsidRPr="008E5030">
        <w:rPr>
          <w:color w:val="auto"/>
          <w:vertAlign w:val="baseline"/>
        </w:rPr>
        <w:t xml:space="preserve">odľa vyžadovanej presnosti sa výrobky vyrábajú </w:t>
      </w:r>
      <w:r w:rsidRPr="008E5030">
        <w:rPr>
          <w:bCs/>
          <w:color w:val="auto"/>
          <w:vertAlign w:val="baseline"/>
        </w:rPr>
        <w:t xml:space="preserve">s presnosťou na desatinu </w:t>
      </w:r>
      <w:r w:rsidRPr="008E5030">
        <w:rPr>
          <w:color w:val="auto"/>
          <w:vertAlign w:val="baseline"/>
        </w:rPr>
        <w:t>(0,1 mm), na stotinu (0,01 mm), na tisícinu (0,001 m</w:t>
      </w:r>
      <w:r w:rsidR="000719CB">
        <w:rPr>
          <w:color w:val="auto"/>
          <w:vertAlign w:val="baseline"/>
        </w:rPr>
        <w:t>m) príp. aj s väčšou presnosťou;</w:t>
      </w:r>
    </w:p>
    <w:p w:rsidR="000719CB" w:rsidRPr="008E5030" w:rsidRDefault="000719CB" w:rsidP="008E5030">
      <w:pPr>
        <w:rPr>
          <w:color w:val="auto"/>
          <w:vertAlign w:val="baseline"/>
        </w:rPr>
      </w:pPr>
    </w:p>
    <w:p w:rsidR="00264AC1" w:rsidRPr="008E5030" w:rsidRDefault="000719CB" w:rsidP="00264AC1">
      <w:pPr>
        <w:rPr>
          <w:color w:val="auto"/>
          <w:vertAlign w:val="baseline"/>
        </w:rPr>
      </w:pPr>
      <w:r>
        <w:rPr>
          <w:color w:val="auto"/>
          <w:vertAlign w:val="baseline"/>
        </w:rPr>
        <w:t>N</w:t>
      </w:r>
      <w:r w:rsidR="00264AC1" w:rsidRPr="008E5030">
        <w:rPr>
          <w:color w:val="auto"/>
          <w:vertAlign w:val="baseline"/>
        </w:rPr>
        <w:t xml:space="preserve">a všetky tieto pracovné úkony používame </w:t>
      </w:r>
      <w:r w:rsidR="00264AC1" w:rsidRPr="008E5030">
        <w:rPr>
          <w:b/>
          <w:color w:val="auto"/>
          <w:vertAlign w:val="baseline"/>
        </w:rPr>
        <w:t>rôzne druhy meradiel a merac</w:t>
      </w:r>
      <w:r w:rsidR="008E5030" w:rsidRPr="008E5030">
        <w:rPr>
          <w:b/>
          <w:color w:val="auto"/>
          <w:vertAlign w:val="baseline"/>
        </w:rPr>
        <w:t>ích prístrojov</w:t>
      </w:r>
      <w:r w:rsidR="008E5030" w:rsidRPr="008E5030">
        <w:rPr>
          <w:color w:val="auto"/>
          <w:vertAlign w:val="baseline"/>
        </w:rPr>
        <w:t>;</w:t>
      </w:r>
    </w:p>
    <w:p w:rsidR="000719CB" w:rsidRDefault="000719CB" w:rsidP="000719CB">
      <w:pPr>
        <w:rPr>
          <w:bCs/>
          <w:color w:val="auto"/>
          <w:vertAlign w:val="baseline"/>
        </w:rPr>
      </w:pPr>
      <w:r>
        <w:rPr>
          <w:bCs/>
          <w:color w:val="auto"/>
          <w:vertAlign w:val="baseline"/>
        </w:rPr>
        <w:t>- d</w:t>
      </w:r>
      <w:r w:rsidRPr="000719CB">
        <w:rPr>
          <w:bCs/>
          <w:color w:val="auto"/>
          <w:vertAlign w:val="baseline"/>
        </w:rPr>
        <w:t>ôležitou požiadavkou je, aby sa použitým meradlom mohlo merať ľahko, rýchlo a</w:t>
      </w:r>
      <w:r>
        <w:rPr>
          <w:bCs/>
          <w:color w:val="auto"/>
          <w:vertAlign w:val="baseline"/>
        </w:rPr>
        <w:t> </w:t>
      </w:r>
      <w:r w:rsidRPr="000719CB">
        <w:rPr>
          <w:bCs/>
          <w:color w:val="auto"/>
          <w:vertAlign w:val="baseline"/>
        </w:rPr>
        <w:t>presne</w:t>
      </w:r>
      <w:r>
        <w:rPr>
          <w:bCs/>
          <w:color w:val="auto"/>
          <w:vertAlign w:val="baseline"/>
        </w:rPr>
        <w:t>;</w:t>
      </w:r>
      <w:r w:rsidRPr="000719CB">
        <w:rPr>
          <w:bCs/>
          <w:color w:val="auto"/>
          <w:vertAlign w:val="baseline"/>
        </w:rPr>
        <w:t xml:space="preserve"> </w:t>
      </w:r>
      <w:r>
        <w:rPr>
          <w:bCs/>
          <w:color w:val="auto"/>
          <w:vertAlign w:val="baseline"/>
        </w:rPr>
        <w:t xml:space="preserve">- -  </w:t>
      </w:r>
      <w:r w:rsidRPr="000719CB">
        <w:rPr>
          <w:bCs/>
          <w:color w:val="auto"/>
          <w:vertAlign w:val="baseline"/>
        </w:rPr>
        <w:t>aby sa m</w:t>
      </w:r>
      <w:r>
        <w:rPr>
          <w:bCs/>
          <w:color w:val="auto"/>
          <w:vertAlign w:val="baseline"/>
        </w:rPr>
        <w:t>eradlo čo najmenej opotrebovalo;</w:t>
      </w:r>
    </w:p>
    <w:p w:rsidR="000719CB" w:rsidRDefault="000719CB" w:rsidP="000719CB">
      <w:pPr>
        <w:rPr>
          <w:bCs/>
          <w:color w:val="auto"/>
          <w:vertAlign w:val="baseline"/>
        </w:rPr>
      </w:pPr>
      <w:r>
        <w:rPr>
          <w:bCs/>
          <w:color w:val="auto"/>
          <w:vertAlign w:val="baseline"/>
        </w:rPr>
        <w:t xml:space="preserve">- </w:t>
      </w:r>
      <w:r w:rsidRPr="000719CB">
        <w:rPr>
          <w:bCs/>
          <w:color w:val="auto"/>
          <w:vertAlign w:val="baseline"/>
        </w:rPr>
        <w:t xml:space="preserve"> aby sa teplom čo najmenej menili jeho rozmery</w:t>
      </w:r>
      <w:r>
        <w:rPr>
          <w:bCs/>
          <w:color w:val="auto"/>
          <w:vertAlign w:val="baseline"/>
        </w:rPr>
        <w:t>;</w:t>
      </w:r>
    </w:p>
    <w:p w:rsidR="000719CB" w:rsidRPr="000719CB" w:rsidRDefault="000719CB" w:rsidP="000719CB">
      <w:pPr>
        <w:rPr>
          <w:bCs/>
          <w:color w:val="auto"/>
          <w:vertAlign w:val="baseline"/>
        </w:rPr>
      </w:pPr>
    </w:p>
    <w:p w:rsidR="000719CB" w:rsidRDefault="000719CB" w:rsidP="000719CB">
      <w:pPr>
        <w:rPr>
          <w:bCs/>
          <w:color w:val="auto"/>
          <w:vertAlign w:val="baseline"/>
        </w:rPr>
      </w:pPr>
      <w:r w:rsidRPr="000719CB">
        <w:rPr>
          <w:bCs/>
          <w:color w:val="auto"/>
          <w:vertAlign w:val="baseline"/>
        </w:rPr>
        <w:t xml:space="preserve">Meradlá a meracie prístroje sú veľmi drahé, preto sa s nimi musí vždy správne zaobchádzať a ich udržiavaniu sa musí venovať čo najväčšia starostlivosť. </w:t>
      </w:r>
    </w:p>
    <w:p w:rsidR="000719CB" w:rsidRDefault="000719CB" w:rsidP="000719CB">
      <w:pPr>
        <w:rPr>
          <w:bCs/>
          <w:color w:val="auto"/>
          <w:vertAlign w:val="baseline"/>
        </w:rPr>
      </w:pPr>
    </w:p>
    <w:p w:rsidR="000719CB" w:rsidRPr="000719CB" w:rsidRDefault="000719CB" w:rsidP="000719CB">
      <w:pPr>
        <w:rPr>
          <w:bCs/>
          <w:color w:val="auto"/>
          <w:vertAlign w:val="baseline"/>
        </w:rPr>
      </w:pPr>
      <w:r w:rsidRPr="000719CB">
        <w:rPr>
          <w:b/>
          <w:bCs/>
          <w:color w:val="auto"/>
          <w:vertAlign w:val="baseline"/>
          <w:lang w:val="it-IT"/>
        </w:rPr>
        <w:t>Pri meraní sa dopúšťame chýb</w:t>
      </w:r>
    </w:p>
    <w:p w:rsidR="000719CB" w:rsidRPr="000719CB" w:rsidRDefault="000719CB" w:rsidP="000719CB">
      <w:pPr>
        <w:rPr>
          <w:bCs/>
          <w:color w:val="auto"/>
          <w:vertAlign w:val="baseline"/>
        </w:rPr>
      </w:pPr>
      <w:r w:rsidRPr="000719CB">
        <w:rPr>
          <w:bCs/>
          <w:color w:val="auto"/>
          <w:vertAlign w:val="baseline"/>
        </w:rPr>
        <w:t xml:space="preserve">- </w:t>
      </w:r>
      <w:r w:rsidRPr="000719CB">
        <w:rPr>
          <w:b/>
          <w:bCs/>
          <w:color w:val="auto"/>
          <w:vertAlign w:val="baseline"/>
        </w:rPr>
        <w:t>systematických</w:t>
      </w:r>
      <w:r w:rsidRPr="000719CB">
        <w:rPr>
          <w:bCs/>
          <w:color w:val="auto"/>
          <w:vertAlign w:val="baseline"/>
        </w:rPr>
        <w:t xml:space="preserve"> – tieto chyby môžu byť zapríčinené meradlom , </w:t>
      </w:r>
      <w:r w:rsidRPr="000719CB">
        <w:rPr>
          <w:bCs/>
          <w:color w:val="auto"/>
          <w:vertAlign w:val="baseline"/>
          <w:lang w:val="pl-PL"/>
        </w:rPr>
        <w:t xml:space="preserve">metódou merania </w:t>
      </w:r>
      <w:r>
        <w:rPr>
          <w:bCs/>
          <w:color w:val="auto"/>
          <w:vertAlign w:val="baseline"/>
          <w:lang w:val="pl-PL"/>
        </w:rPr>
        <w:t>, prostredím alebo pracovníkom ;</w:t>
      </w:r>
    </w:p>
    <w:p w:rsidR="000719CB" w:rsidRPr="000719CB" w:rsidRDefault="000719CB" w:rsidP="000719CB">
      <w:pPr>
        <w:rPr>
          <w:bCs/>
          <w:color w:val="auto"/>
          <w:vertAlign w:val="baseline"/>
        </w:rPr>
      </w:pPr>
      <w:r w:rsidRPr="000719CB">
        <w:rPr>
          <w:bCs/>
          <w:color w:val="auto"/>
          <w:vertAlign w:val="baseline"/>
        </w:rPr>
        <w:t xml:space="preserve">- </w:t>
      </w:r>
      <w:r w:rsidRPr="000719CB">
        <w:rPr>
          <w:b/>
          <w:bCs/>
          <w:color w:val="auto"/>
          <w:vertAlign w:val="baseline"/>
        </w:rPr>
        <w:t>náhodných</w:t>
      </w:r>
      <w:r w:rsidRPr="000719CB">
        <w:rPr>
          <w:bCs/>
          <w:color w:val="auto"/>
          <w:vertAlign w:val="baseline"/>
        </w:rPr>
        <w:t xml:space="preserve"> – tieto chyby spôsobujú nepravidelné alebo náhodné vplyvy , ktoré sa menia podľ</w:t>
      </w:r>
      <w:r>
        <w:rPr>
          <w:bCs/>
          <w:color w:val="auto"/>
          <w:vertAlign w:val="baseline"/>
        </w:rPr>
        <w:t xml:space="preserve">a okamžitých podmienok merania – napr. chybou </w:t>
      </w:r>
      <w:proofErr w:type="spellStart"/>
      <w:r>
        <w:rPr>
          <w:bCs/>
          <w:color w:val="auto"/>
          <w:vertAlign w:val="baseline"/>
        </w:rPr>
        <w:t>merateľa</w:t>
      </w:r>
      <w:proofErr w:type="spellEnd"/>
      <w:r>
        <w:rPr>
          <w:bCs/>
          <w:color w:val="auto"/>
          <w:vertAlign w:val="baseline"/>
        </w:rPr>
        <w:t>, odstraňujú sa opakovaným meraním;</w:t>
      </w:r>
    </w:p>
    <w:p w:rsidR="00C40C85" w:rsidRDefault="00C40C85" w:rsidP="008E5030">
      <w:pPr>
        <w:rPr>
          <w:b/>
          <w:bCs/>
          <w:color w:val="auto"/>
          <w:vertAlign w:val="baseline"/>
        </w:rPr>
      </w:pPr>
    </w:p>
    <w:p w:rsidR="008E5030" w:rsidRPr="008E5030" w:rsidRDefault="00541662" w:rsidP="008E5030">
      <w:pPr>
        <w:rPr>
          <w:color w:val="auto"/>
          <w:vertAlign w:val="baseline"/>
        </w:rPr>
      </w:pPr>
      <w:r>
        <w:rPr>
          <w:b/>
          <w:bCs/>
          <w:color w:val="auto"/>
          <w:vertAlign w:val="baseline"/>
        </w:rPr>
        <w:t xml:space="preserve">1) </w:t>
      </w:r>
      <w:r w:rsidR="008E5030" w:rsidRPr="008E5030">
        <w:rPr>
          <w:b/>
          <w:bCs/>
          <w:color w:val="auto"/>
          <w:vertAlign w:val="baseline"/>
        </w:rPr>
        <w:t xml:space="preserve">Na hrubé meranie používame </w:t>
      </w:r>
    </w:p>
    <w:p w:rsidR="00C40C85" w:rsidRDefault="00B06630" w:rsidP="00C40C85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</w:t>
      </w:r>
      <w:r w:rsidR="00F06AAA">
        <w:rPr>
          <w:b/>
          <w:color w:val="002060"/>
          <w:vertAlign w:val="baseline"/>
        </w:rPr>
        <w:t xml:space="preserve">a) </w:t>
      </w:r>
      <w:r w:rsidR="00C40C85" w:rsidRPr="00C40C85">
        <w:rPr>
          <w:b/>
          <w:color w:val="002060"/>
          <w:vertAlign w:val="baseline"/>
        </w:rPr>
        <w:t>Oceľové meradlá</w:t>
      </w:r>
    </w:p>
    <w:p w:rsidR="00C40C85" w:rsidRDefault="00C40C85" w:rsidP="00C40C85">
      <w:pPr>
        <w:rPr>
          <w:iCs/>
          <w:color w:val="auto"/>
          <w:vertAlign w:val="baseline"/>
        </w:rPr>
      </w:pPr>
      <w:r>
        <w:rPr>
          <w:b/>
          <w:color w:val="002060"/>
          <w:vertAlign w:val="baseline"/>
        </w:rPr>
        <w:t>-</w:t>
      </w:r>
      <w:r w:rsidRPr="00C40C85">
        <w:rPr>
          <w:color w:val="auto"/>
          <w:vertAlign w:val="baseline"/>
        </w:rPr>
        <w:t xml:space="preserve"> k</w:t>
      </w:r>
      <w:r w:rsidRPr="00C40C85">
        <w:rPr>
          <w:iCs/>
          <w:color w:val="auto"/>
          <w:vertAlign w:val="baseline"/>
        </w:rPr>
        <w:t> rovinnému a priestorovému rysovaniu</w:t>
      </w:r>
      <w:r w:rsidR="000719CB">
        <w:rPr>
          <w:iCs/>
          <w:color w:val="auto"/>
          <w:vertAlign w:val="baseline"/>
        </w:rPr>
        <w:t xml:space="preserve"> </w:t>
      </w:r>
      <w:r w:rsidRPr="00C40C85">
        <w:rPr>
          <w:iCs/>
          <w:color w:val="auto"/>
          <w:vertAlign w:val="baseline"/>
        </w:rPr>
        <w:t xml:space="preserve"> používame meradlá</w:t>
      </w:r>
      <w:r>
        <w:rPr>
          <w:iCs/>
          <w:color w:val="auto"/>
          <w:vertAlign w:val="baseline"/>
        </w:rPr>
        <w:t>;</w:t>
      </w:r>
    </w:p>
    <w:p w:rsidR="00C40C85" w:rsidRDefault="00C40C85" w:rsidP="00C40C85">
      <w:pPr>
        <w:rPr>
          <w:color w:val="auto"/>
          <w:vertAlign w:val="baseline"/>
        </w:rPr>
      </w:pPr>
      <w:r w:rsidRPr="00C40C85">
        <w:rPr>
          <w:color w:val="auto"/>
          <w:vertAlign w:val="baseline"/>
        </w:rPr>
        <w:t>– slúžia na nanášanie</w:t>
      </w:r>
      <w:r>
        <w:rPr>
          <w:color w:val="auto"/>
          <w:vertAlign w:val="baseline"/>
        </w:rPr>
        <w:t xml:space="preserve"> dĺžok ;</w:t>
      </w:r>
    </w:p>
    <w:p w:rsidR="00C40C85" w:rsidRDefault="00C40C85" w:rsidP="00C40C85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 </w:t>
      </w:r>
      <w:r w:rsidRPr="00C40C85">
        <w:rPr>
          <w:color w:val="auto"/>
          <w:vertAlign w:val="baseline"/>
        </w:rPr>
        <w:t>vyrábajú sa v dĺžkach 300, 500, 1000, 1500, 2000 mm</w:t>
      </w:r>
      <w:r>
        <w:rPr>
          <w:color w:val="auto"/>
          <w:vertAlign w:val="baseline"/>
        </w:rPr>
        <w:t>;</w:t>
      </w:r>
    </w:p>
    <w:p w:rsidR="00C40C85" w:rsidRPr="00C40C85" w:rsidRDefault="00C40C85" w:rsidP="00C40C85">
      <w:pPr>
        <w:rPr>
          <w:b/>
          <w:color w:val="002060"/>
          <w:vertAlign w:val="baseline"/>
        </w:rPr>
      </w:pPr>
    </w:p>
    <w:p w:rsidR="00C40C85" w:rsidRDefault="00C40C85" w:rsidP="00C40C85">
      <w:pPr>
        <w:rPr>
          <w:color w:val="auto"/>
          <w:vertAlign w:val="baseline"/>
        </w:rPr>
      </w:pPr>
      <w:r w:rsidRPr="00C40C85">
        <w:rPr>
          <w:noProof/>
          <w:color w:val="auto"/>
          <w:vertAlign w:val="baseline"/>
        </w:rPr>
        <w:drawing>
          <wp:inline distT="0" distB="0" distL="0" distR="0">
            <wp:extent cx="4762500" cy="485775"/>
            <wp:effectExtent l="19050" t="0" r="0" b="0"/>
            <wp:docPr id="8" name="Obrázok 8" descr="0004934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49348_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C85" w:rsidRDefault="00C40C85" w:rsidP="00C40C85">
      <w:pPr>
        <w:rPr>
          <w:color w:val="auto"/>
          <w:vertAlign w:val="baseline"/>
        </w:rPr>
      </w:pPr>
    </w:p>
    <w:p w:rsidR="00C40C85" w:rsidRPr="00C40C85" w:rsidRDefault="00B06630" w:rsidP="00C40C85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 </w:t>
      </w:r>
      <w:r w:rsidR="00F06AAA">
        <w:rPr>
          <w:b/>
          <w:color w:val="002060"/>
          <w:vertAlign w:val="baseline"/>
        </w:rPr>
        <w:t xml:space="preserve">b) </w:t>
      </w:r>
      <w:r w:rsidR="00C40C85" w:rsidRPr="00C40C85">
        <w:rPr>
          <w:b/>
          <w:color w:val="002060"/>
          <w:vertAlign w:val="baseline"/>
        </w:rPr>
        <w:t>M</w:t>
      </w:r>
      <w:r w:rsidR="00C40C85" w:rsidRPr="00C40C85">
        <w:rPr>
          <w:b/>
          <w:iCs/>
          <w:color w:val="002060"/>
          <w:vertAlign w:val="baseline"/>
        </w:rPr>
        <w:t xml:space="preserve">eracie pásma zvinovacie </w:t>
      </w:r>
    </w:p>
    <w:p w:rsidR="00C40C85" w:rsidRDefault="00C40C85" w:rsidP="00C40C85">
      <w:pPr>
        <w:rPr>
          <w:color w:val="auto"/>
          <w:vertAlign w:val="baseline"/>
        </w:rPr>
      </w:pPr>
      <w:r w:rsidRPr="00C40C85">
        <w:rPr>
          <w:color w:val="auto"/>
          <w:vertAlign w:val="baseline"/>
        </w:rPr>
        <w:t>– slú</w:t>
      </w:r>
      <w:r>
        <w:rPr>
          <w:color w:val="auto"/>
          <w:vertAlign w:val="baseline"/>
        </w:rPr>
        <w:t xml:space="preserve">žia na nanášanie väčších dĺžok; </w:t>
      </w:r>
    </w:p>
    <w:p w:rsidR="00C40C85" w:rsidRDefault="00C40C85" w:rsidP="00C40C85">
      <w:pPr>
        <w:rPr>
          <w:color w:val="auto"/>
          <w:vertAlign w:val="baseline"/>
        </w:rPr>
      </w:pPr>
      <w:r>
        <w:rPr>
          <w:color w:val="auto"/>
          <w:vertAlign w:val="baseline"/>
        </w:rPr>
        <w:t>-  sú dlhé 1 až 50 m;</w:t>
      </w:r>
    </w:p>
    <w:p w:rsidR="00C40C85" w:rsidRDefault="00C40C85" w:rsidP="00C40C85">
      <w:pPr>
        <w:rPr>
          <w:color w:val="auto"/>
          <w:vertAlign w:val="baseline"/>
        </w:rPr>
      </w:pPr>
    </w:p>
    <w:p w:rsidR="00C40C85" w:rsidRDefault="00C40C85" w:rsidP="00C40C85">
      <w:pPr>
        <w:rPr>
          <w:color w:val="auto"/>
          <w:vertAlign w:val="baseline"/>
        </w:rPr>
      </w:pPr>
      <w:r w:rsidRPr="00C40C85">
        <w:rPr>
          <w:noProof/>
          <w:color w:val="auto"/>
          <w:vertAlign w:val="baseline"/>
        </w:rPr>
        <w:drawing>
          <wp:inline distT="0" distB="0" distL="0" distR="0">
            <wp:extent cx="2581309" cy="1095555"/>
            <wp:effectExtent l="19050" t="0" r="9491" b="0"/>
            <wp:docPr id="9" name="Obrázok 9" descr="ANd9GcSpOcla9KaytOxyKEXeO5mIEVecRJpVJ0sh94k3oCgUp_NC9EIQ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d9GcSpOcla9KaytOxyKEXeO5mIEVecRJpVJ0sh94k3oCgUp_NC9EIQS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24" cy="109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AA" w:rsidRDefault="00F06AAA" w:rsidP="00C40C85">
      <w:pPr>
        <w:rPr>
          <w:color w:val="auto"/>
          <w:vertAlign w:val="baseline"/>
        </w:rPr>
      </w:pPr>
    </w:p>
    <w:p w:rsidR="00F06AAA" w:rsidRPr="00F06AAA" w:rsidRDefault="00B06630" w:rsidP="00C40C85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</w:t>
      </w:r>
      <w:r w:rsidR="00F06AAA">
        <w:rPr>
          <w:b/>
          <w:color w:val="002060"/>
          <w:vertAlign w:val="baseline"/>
        </w:rPr>
        <w:t xml:space="preserve">c) </w:t>
      </w:r>
      <w:r w:rsidR="00F06AAA" w:rsidRPr="00F06AAA">
        <w:rPr>
          <w:b/>
          <w:color w:val="002060"/>
          <w:vertAlign w:val="baseline"/>
        </w:rPr>
        <w:t>Skladacie metre</w:t>
      </w:r>
    </w:p>
    <w:p w:rsidR="00F06AAA" w:rsidRDefault="00F06AAA" w:rsidP="00C40C85">
      <w:pPr>
        <w:rPr>
          <w:color w:val="auto"/>
          <w:vertAlign w:val="baseline"/>
        </w:rPr>
      </w:pPr>
      <w:r>
        <w:rPr>
          <w:color w:val="auto"/>
          <w:vertAlign w:val="baseline"/>
        </w:rPr>
        <w:t>- menej presné meranie;</w:t>
      </w:r>
    </w:p>
    <w:p w:rsidR="00F06AAA" w:rsidRDefault="00F06AAA" w:rsidP="00C40C85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lastRenderedPageBreak/>
        <w:drawing>
          <wp:inline distT="0" distB="0" distL="0" distR="0">
            <wp:extent cx="1613325" cy="1181819"/>
            <wp:effectExtent l="19050" t="0" r="5925" b="0"/>
            <wp:docPr id="5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25" cy="118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AAA" w:rsidRPr="00C40C85" w:rsidRDefault="00F06AAA" w:rsidP="00C40C85">
      <w:pPr>
        <w:rPr>
          <w:color w:val="auto"/>
          <w:vertAlign w:val="baseline"/>
        </w:rPr>
      </w:pPr>
    </w:p>
    <w:p w:rsidR="008E5030" w:rsidRDefault="00B06630" w:rsidP="008E5030">
      <w:pPr>
        <w:rPr>
          <w:color w:val="auto"/>
          <w:vertAlign w:val="baseline"/>
        </w:rPr>
      </w:pPr>
      <w:r>
        <w:rPr>
          <w:b/>
          <w:color w:val="002060"/>
          <w:vertAlign w:val="baseline"/>
        </w:rPr>
        <w:t xml:space="preserve">  </w:t>
      </w:r>
      <w:r w:rsidR="00F06AAA">
        <w:rPr>
          <w:b/>
          <w:color w:val="002060"/>
          <w:vertAlign w:val="baseline"/>
        </w:rPr>
        <w:t xml:space="preserve">d) </w:t>
      </w:r>
      <w:proofErr w:type="spellStart"/>
      <w:r w:rsidR="00F06AAA">
        <w:rPr>
          <w:b/>
          <w:color w:val="002060"/>
          <w:vertAlign w:val="baseline"/>
        </w:rPr>
        <w:t>H</w:t>
      </w:r>
      <w:r w:rsidR="008E5030" w:rsidRPr="00F06AAA">
        <w:rPr>
          <w:b/>
          <w:color w:val="002060"/>
          <w:vertAlign w:val="baseline"/>
        </w:rPr>
        <w:t>matadlá</w:t>
      </w:r>
      <w:proofErr w:type="spellEnd"/>
      <w:r w:rsidR="00F06AAA">
        <w:rPr>
          <w:color w:val="auto"/>
          <w:vertAlign w:val="baseline"/>
        </w:rPr>
        <w:t xml:space="preserve"> </w:t>
      </w:r>
    </w:p>
    <w:p w:rsidR="00541662" w:rsidRDefault="00541662" w:rsidP="008E5030">
      <w:pPr>
        <w:rPr>
          <w:color w:val="auto"/>
          <w:vertAlign w:val="baseline"/>
        </w:rPr>
      </w:pPr>
      <w:r>
        <w:rPr>
          <w:color w:val="auto"/>
          <w:vertAlign w:val="baseline"/>
        </w:rPr>
        <w:t>-  dve ramená, spojené kĺbom;</w:t>
      </w:r>
    </w:p>
    <w:p w:rsidR="00541662" w:rsidRDefault="00541662" w:rsidP="008E5030">
      <w:pPr>
        <w:rPr>
          <w:color w:val="auto"/>
          <w:vertAlign w:val="baseline"/>
        </w:rPr>
      </w:pPr>
      <w:r>
        <w:rPr>
          <w:color w:val="auto"/>
          <w:vertAlign w:val="baseline"/>
        </w:rPr>
        <w:t>-  prenáša sa nimi dĺžka (100, 150, 200, 250, 300 mm);</w:t>
      </w:r>
    </w:p>
    <w:p w:rsidR="00F06AAA" w:rsidRPr="008E5030" w:rsidRDefault="00F56358" w:rsidP="008E5030">
      <w:pPr>
        <w:rPr>
          <w:color w:val="auto"/>
          <w:vertAlign w:val="baseline"/>
        </w:rPr>
      </w:pPr>
      <w:r>
        <w:rPr>
          <w:noProof/>
          <w:color w:val="auto"/>
          <w:vertAlign w:val="baseline"/>
        </w:rPr>
        <w:pict>
          <v:roundrect id="_x0000_s1026" style="position:absolute;margin-left:-.2pt;margin-top:5.15pt;width:300.2pt;height:108pt;z-index:-251658240" arcsize="10923f" strokecolor="red"/>
        </w:pict>
      </w:r>
      <w:r w:rsidR="00F06AAA">
        <w:rPr>
          <w:noProof/>
          <w:color w:val="auto"/>
          <w:vertAlign w:val="baseline"/>
        </w:rPr>
        <w:drawing>
          <wp:inline distT="0" distB="0" distL="0" distR="0">
            <wp:extent cx="2268748" cy="1411241"/>
            <wp:effectExtent l="19050" t="0" r="0" b="0"/>
            <wp:docPr id="7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53" cy="141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1662">
        <w:rPr>
          <w:color w:val="auto"/>
          <w:vertAlign w:val="baseline"/>
        </w:rPr>
        <w:t xml:space="preserve">  </w:t>
      </w:r>
      <w:r w:rsidR="00541662">
        <w:rPr>
          <w:noProof/>
        </w:rPr>
        <w:drawing>
          <wp:inline distT="0" distB="0" distL="0" distR="0">
            <wp:extent cx="1431985" cy="1431985"/>
            <wp:effectExtent l="19050" t="0" r="0" b="0"/>
            <wp:docPr id="12" name="Obrázok 6" descr="VÃ½sledok vyhÄ¾adÃ¡vania obrÃ¡zkov pre dopyt hmatadl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Ã½sledok vyhÄ¾adÃ¡vania obrÃ¡zkov pre dopyt hmatadlÃ¡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12" cy="143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662" w:rsidRDefault="00541662" w:rsidP="008E5030">
      <w:pPr>
        <w:rPr>
          <w:b/>
          <w:bCs/>
          <w:color w:val="auto"/>
          <w:vertAlign w:val="baseline"/>
        </w:rPr>
      </w:pPr>
      <w:r>
        <w:rPr>
          <w:b/>
          <w:bCs/>
          <w:color w:val="auto"/>
          <w:vertAlign w:val="baseline"/>
        </w:rPr>
        <w:t>2) N</w:t>
      </w:r>
      <w:r w:rsidR="008E5030" w:rsidRPr="008E5030">
        <w:rPr>
          <w:b/>
          <w:bCs/>
          <w:color w:val="auto"/>
          <w:vertAlign w:val="baseline"/>
        </w:rPr>
        <w:t xml:space="preserve">a presnejšie meranie používame </w:t>
      </w:r>
    </w:p>
    <w:p w:rsidR="00541662" w:rsidRDefault="00B06630" w:rsidP="008E5030">
      <w:pPr>
        <w:rPr>
          <w:b/>
          <w:bCs/>
          <w:color w:val="002060"/>
          <w:vertAlign w:val="baseline"/>
        </w:rPr>
      </w:pPr>
      <w:r>
        <w:rPr>
          <w:b/>
          <w:bCs/>
          <w:color w:val="002060"/>
          <w:vertAlign w:val="baseline"/>
        </w:rPr>
        <w:t xml:space="preserve">    </w:t>
      </w:r>
      <w:r w:rsidR="00541662" w:rsidRPr="00541662">
        <w:rPr>
          <w:b/>
          <w:bCs/>
          <w:color w:val="002060"/>
          <w:vertAlign w:val="baseline"/>
        </w:rPr>
        <w:t>a) Laserové meradlá</w:t>
      </w:r>
    </w:p>
    <w:p w:rsidR="00541662" w:rsidRPr="00541662" w:rsidRDefault="00541662" w:rsidP="008E5030">
      <w:pPr>
        <w:rPr>
          <w:bCs/>
          <w:color w:val="auto"/>
          <w:vertAlign w:val="baseline"/>
        </w:rPr>
      </w:pPr>
      <w:r w:rsidRPr="00541662">
        <w:rPr>
          <w:bCs/>
          <w:color w:val="auto"/>
          <w:vertAlign w:val="baseline"/>
        </w:rPr>
        <w:t>- rýchle meranie vzdialeností;</w:t>
      </w:r>
    </w:p>
    <w:p w:rsidR="00541662" w:rsidRPr="00541662" w:rsidRDefault="00541662" w:rsidP="008E5030">
      <w:pPr>
        <w:rPr>
          <w:color w:val="002060"/>
          <w:vertAlign w:val="baseline"/>
        </w:rPr>
      </w:pPr>
      <w:r>
        <w:rPr>
          <w:noProof/>
        </w:rPr>
        <w:drawing>
          <wp:inline distT="0" distB="0" distL="0" distR="0">
            <wp:extent cx="1130060" cy="1130060"/>
            <wp:effectExtent l="19050" t="0" r="0" b="0"/>
            <wp:docPr id="13" name="Obrázok 9" descr="VÃ½sledok vyhÄ¾adÃ¡vania obrÃ¡zkov pre dopyt laserovÃ© meradlÃ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Ã½sledok vyhÄ¾adÃ¡vania obrÃ¡zkov pre dopyt laserovÃ© meradlÃ¡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084" cy="113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30" w:rsidRDefault="00B06630" w:rsidP="008E5030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 </w:t>
      </w:r>
      <w:r w:rsidR="00541662" w:rsidRPr="00541662">
        <w:rPr>
          <w:b/>
          <w:color w:val="002060"/>
          <w:vertAlign w:val="baseline"/>
        </w:rPr>
        <w:t xml:space="preserve">b) </w:t>
      </w:r>
      <w:r w:rsidR="008E5030" w:rsidRPr="00541662">
        <w:rPr>
          <w:b/>
          <w:color w:val="002060"/>
          <w:vertAlign w:val="baseline"/>
        </w:rPr>
        <w:t>Posuvné meradlá</w:t>
      </w:r>
    </w:p>
    <w:p w:rsidR="000D31AD" w:rsidRDefault="000D31AD" w:rsidP="008E5030">
      <w:pPr>
        <w:rPr>
          <w:color w:val="auto"/>
          <w:vertAlign w:val="baseline"/>
        </w:rPr>
      </w:pPr>
      <w:r w:rsidRPr="000D31AD">
        <w:rPr>
          <w:color w:val="auto"/>
          <w:vertAlign w:val="baseline"/>
        </w:rPr>
        <w:t>- presnosť merania 0,1mm</w:t>
      </w:r>
      <w:r>
        <w:rPr>
          <w:color w:val="auto"/>
          <w:vertAlign w:val="baseline"/>
        </w:rPr>
        <w:t>;</w:t>
      </w:r>
    </w:p>
    <w:p w:rsidR="000D31AD" w:rsidRDefault="000D31AD" w:rsidP="008E5030">
      <w:pPr>
        <w:rPr>
          <w:color w:val="auto"/>
          <w:vertAlign w:val="baseline"/>
        </w:rPr>
      </w:pPr>
      <w:r>
        <w:rPr>
          <w:color w:val="auto"/>
          <w:vertAlign w:val="baseline"/>
        </w:rPr>
        <w:t>- na vonkajšie aj vnútorné meranie;</w:t>
      </w:r>
    </w:p>
    <w:p w:rsidR="000D31AD" w:rsidRPr="000D31AD" w:rsidRDefault="000D31AD" w:rsidP="008E5030">
      <w:pPr>
        <w:rPr>
          <w:color w:val="auto"/>
          <w:vertAlign w:val="baseline"/>
        </w:rPr>
      </w:pPr>
      <w:r>
        <w:rPr>
          <w:color w:val="auto"/>
          <w:vertAlign w:val="baseline"/>
        </w:rPr>
        <w:t>- na meranie hĺbky;</w:t>
      </w:r>
    </w:p>
    <w:p w:rsidR="009D7FEB" w:rsidRDefault="009D7FEB" w:rsidP="008E5030">
      <w:pPr>
        <w:rPr>
          <w:b/>
          <w:color w:val="002060"/>
          <w:vertAlign w:val="baseline"/>
        </w:rPr>
      </w:pPr>
    </w:p>
    <w:p w:rsidR="009D7FEB" w:rsidRDefault="000D31AD" w:rsidP="008E5030">
      <w:pPr>
        <w:rPr>
          <w:b/>
          <w:color w:val="002060"/>
          <w:vertAlign w:val="baseline"/>
        </w:rPr>
      </w:pPr>
      <w:r w:rsidRPr="000D31AD">
        <w:rPr>
          <w:b/>
          <w:noProof/>
          <w:color w:val="002060"/>
          <w:vertAlign w:val="baseline"/>
        </w:rPr>
        <w:drawing>
          <wp:inline distT="0" distB="0" distL="0" distR="0">
            <wp:extent cx="4836136" cy="2484408"/>
            <wp:effectExtent l="19050" t="0" r="2564" b="0"/>
            <wp:docPr id="18" name="Obrázok 3" descr="http://web.tuke.sk/smetrologia/prospekty/posuvka-sc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eb.tuke.sk/smetrologia/prospekty/posuvka-sc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346" cy="2487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7FEB" w:rsidRDefault="009D7FEB" w:rsidP="008E5030">
      <w:pPr>
        <w:rPr>
          <w:b/>
          <w:color w:val="002060"/>
          <w:vertAlign w:val="baseline"/>
        </w:rPr>
      </w:pPr>
    </w:p>
    <w:p w:rsidR="009D7FEB" w:rsidRDefault="00836F06" w:rsidP="008E5030">
      <w:pPr>
        <w:rPr>
          <w:b/>
          <w:color w:val="002060"/>
          <w:vertAlign w:val="baseline"/>
        </w:rPr>
      </w:pPr>
      <w:r w:rsidRPr="00836F06">
        <w:rPr>
          <w:b/>
          <w:noProof/>
          <w:color w:val="002060"/>
          <w:vertAlign w:val="baseline"/>
        </w:rPr>
        <w:drawing>
          <wp:inline distT="0" distB="0" distL="0" distR="0">
            <wp:extent cx="3660777" cy="1147123"/>
            <wp:effectExtent l="19050" t="0" r="0" b="0"/>
            <wp:docPr id="35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335" cy="115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EB" w:rsidRDefault="009D7FEB" w:rsidP="008E5030">
      <w:pPr>
        <w:rPr>
          <w:b/>
          <w:color w:val="002060"/>
          <w:vertAlign w:val="baseline"/>
        </w:rPr>
      </w:pPr>
    </w:p>
    <w:p w:rsidR="00B06630" w:rsidRPr="008E5030" w:rsidRDefault="00B06630" w:rsidP="008E5030">
      <w:pPr>
        <w:rPr>
          <w:color w:val="auto"/>
          <w:vertAlign w:val="baseline"/>
        </w:rPr>
      </w:pPr>
    </w:p>
    <w:p w:rsidR="008E5030" w:rsidRDefault="000D31AD" w:rsidP="008E5030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  </w:t>
      </w:r>
      <w:r w:rsidRPr="000D31AD">
        <w:rPr>
          <w:b/>
          <w:color w:val="002060"/>
          <w:vertAlign w:val="baseline"/>
        </w:rPr>
        <w:t xml:space="preserve">c) </w:t>
      </w:r>
      <w:proofErr w:type="spellStart"/>
      <w:r w:rsidRPr="000D31AD">
        <w:rPr>
          <w:b/>
          <w:color w:val="002060"/>
          <w:vertAlign w:val="baseline"/>
        </w:rPr>
        <w:t>M</w:t>
      </w:r>
      <w:r w:rsidR="008E5030" w:rsidRPr="000D31AD">
        <w:rPr>
          <w:b/>
          <w:color w:val="002060"/>
          <w:vertAlign w:val="baseline"/>
        </w:rPr>
        <w:t>ikrometrické</w:t>
      </w:r>
      <w:proofErr w:type="spellEnd"/>
      <w:r w:rsidR="008E5030" w:rsidRPr="000D31AD">
        <w:rPr>
          <w:b/>
          <w:color w:val="002060"/>
          <w:vertAlign w:val="baseline"/>
        </w:rPr>
        <w:t xml:space="preserve"> meradlá</w:t>
      </w:r>
    </w:p>
    <w:p w:rsidR="000D31AD" w:rsidRDefault="000D31AD" w:rsidP="008E5030">
      <w:pPr>
        <w:rPr>
          <w:color w:val="auto"/>
          <w:vertAlign w:val="baseline"/>
        </w:rPr>
      </w:pPr>
      <w:r w:rsidRPr="00663925">
        <w:rPr>
          <w:color w:val="auto"/>
          <w:vertAlign w:val="baseline"/>
        </w:rPr>
        <w:t>- meranie s presnosťou 0,01mm</w:t>
      </w:r>
      <w:r w:rsidR="00663925">
        <w:rPr>
          <w:color w:val="auto"/>
          <w:vertAlign w:val="baseline"/>
        </w:rPr>
        <w:t>;</w:t>
      </w:r>
    </w:p>
    <w:p w:rsidR="00663925" w:rsidRDefault="00663925" w:rsidP="008E503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merajú pomocou počtu otáčok </w:t>
      </w:r>
      <w:proofErr w:type="spellStart"/>
      <w:r>
        <w:rPr>
          <w:color w:val="auto"/>
          <w:vertAlign w:val="baseline"/>
        </w:rPr>
        <w:t>mikrometrickej</w:t>
      </w:r>
      <w:proofErr w:type="spellEnd"/>
      <w:r>
        <w:rPr>
          <w:color w:val="auto"/>
          <w:vertAlign w:val="baseline"/>
        </w:rPr>
        <w:t xml:space="preserve"> skrutky;</w:t>
      </w:r>
    </w:p>
    <w:p w:rsidR="00663925" w:rsidRDefault="00663925" w:rsidP="008E503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</w:t>
      </w:r>
      <w:r>
        <w:rPr>
          <w:noProof/>
          <w:color w:val="auto"/>
          <w:vertAlign w:val="baseline"/>
        </w:rPr>
        <w:drawing>
          <wp:inline distT="0" distB="0" distL="0" distR="0">
            <wp:extent cx="3541197" cy="1656284"/>
            <wp:effectExtent l="19050" t="0" r="2103" b="0"/>
            <wp:docPr id="20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04" cy="165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25" w:rsidRDefault="00663925" w:rsidP="008E5030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 </w:t>
      </w:r>
      <w:r>
        <w:rPr>
          <w:noProof/>
          <w:color w:val="auto"/>
          <w:vertAlign w:val="baseline"/>
        </w:rPr>
        <w:drawing>
          <wp:inline distT="0" distB="0" distL="0" distR="0">
            <wp:extent cx="2388861" cy="1049912"/>
            <wp:effectExtent l="19050" t="0" r="0" b="0"/>
            <wp:docPr id="21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68" cy="105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3925" w:rsidRPr="00663925" w:rsidRDefault="00663925" w:rsidP="008E5030">
      <w:pPr>
        <w:rPr>
          <w:color w:val="auto"/>
          <w:vertAlign w:val="baseline"/>
        </w:rPr>
      </w:pPr>
    </w:p>
    <w:p w:rsidR="00663925" w:rsidRDefault="00663925" w:rsidP="008E5030">
      <w:pPr>
        <w:rPr>
          <w:color w:val="auto"/>
          <w:vertAlign w:val="baseline"/>
        </w:rPr>
      </w:pPr>
      <w:r>
        <w:rPr>
          <w:b/>
          <w:bCs/>
          <w:color w:val="auto"/>
          <w:vertAlign w:val="baseline"/>
          <w:lang w:val="pl-PL"/>
        </w:rPr>
        <w:t xml:space="preserve">3) </w:t>
      </w:r>
      <w:r w:rsidR="008E5030" w:rsidRPr="008E5030">
        <w:rPr>
          <w:b/>
          <w:bCs/>
          <w:color w:val="auto"/>
          <w:vertAlign w:val="baseline"/>
          <w:lang w:val="pl-PL"/>
        </w:rPr>
        <w:t>Na nastavenie a kontrolu polohy nástrojov,</w:t>
      </w:r>
      <w:r>
        <w:rPr>
          <w:color w:val="auto"/>
          <w:vertAlign w:val="baseline"/>
        </w:rPr>
        <w:t xml:space="preserve"> </w:t>
      </w:r>
      <w:r w:rsidR="008E5030" w:rsidRPr="008E5030">
        <w:rPr>
          <w:b/>
          <w:bCs/>
          <w:color w:val="auto"/>
          <w:vertAlign w:val="baseline"/>
        </w:rPr>
        <w:t>obrobkov, upínacieho zariadenia a obrobených plôch používame</w:t>
      </w:r>
      <w:r w:rsidR="008E5030" w:rsidRPr="008E5030">
        <w:rPr>
          <w:color w:val="auto"/>
          <w:vertAlign w:val="baseline"/>
        </w:rPr>
        <w:t xml:space="preserve"> </w:t>
      </w:r>
    </w:p>
    <w:p w:rsidR="00836F06" w:rsidRPr="008E5030" w:rsidRDefault="00836F06" w:rsidP="008E5030">
      <w:pPr>
        <w:rPr>
          <w:color w:val="auto"/>
          <w:vertAlign w:val="baseline"/>
        </w:rPr>
      </w:pPr>
    </w:p>
    <w:p w:rsidR="008E5030" w:rsidRDefault="00663925" w:rsidP="008E5030">
      <w:pPr>
        <w:rPr>
          <w:b/>
          <w:color w:val="002060"/>
          <w:vertAlign w:val="baseline"/>
        </w:rPr>
      </w:pPr>
      <w:r>
        <w:rPr>
          <w:b/>
          <w:color w:val="002060"/>
          <w:vertAlign w:val="baseline"/>
        </w:rPr>
        <w:t xml:space="preserve">   a)</w:t>
      </w:r>
      <w:r w:rsidR="00E54E7E" w:rsidRPr="00E54E7E">
        <w:rPr>
          <w:b/>
          <w:color w:val="002060"/>
          <w:vertAlign w:val="baseline"/>
        </w:rPr>
        <w:t>Uholníky</w:t>
      </w:r>
    </w:p>
    <w:p w:rsidR="00E54E7E" w:rsidRPr="00E54E7E" w:rsidRDefault="00E54E7E" w:rsidP="008E5030">
      <w:pPr>
        <w:rPr>
          <w:b/>
          <w:color w:val="002060"/>
          <w:vertAlign w:val="baseline"/>
        </w:rPr>
      </w:pPr>
      <w:r w:rsidRPr="00E54E7E">
        <w:rPr>
          <w:color w:val="002060"/>
          <w:vertAlign w:val="baseline"/>
        </w:rPr>
        <w:t xml:space="preserve">- </w:t>
      </w:r>
      <w:r w:rsidRPr="00E54E7E">
        <w:rPr>
          <w:color w:val="000000"/>
          <w:shd w:val="clear" w:color="auto" w:fill="FFFFFF"/>
          <w:vertAlign w:val="baseline"/>
        </w:rPr>
        <w:t>používame k nanášaniu pravých uhlov a nanášaniu rysiek</w:t>
      </w:r>
      <w:r w:rsidRPr="00591447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>;</w:t>
      </w:r>
    </w:p>
    <w:p w:rsidR="00663925" w:rsidRDefault="00E54E7E" w:rsidP="008E5030">
      <w:pPr>
        <w:rPr>
          <w:color w:val="auto"/>
          <w:vertAlign w:val="baseline"/>
        </w:rPr>
      </w:pPr>
      <w:r w:rsidRPr="00E54E7E">
        <w:rPr>
          <w:noProof/>
          <w:color w:val="auto"/>
          <w:vertAlign w:val="baseline"/>
        </w:rPr>
        <w:drawing>
          <wp:inline distT="0" distB="0" distL="0" distR="0">
            <wp:extent cx="1880558" cy="1491058"/>
            <wp:effectExtent l="19050" t="0" r="5392" b="0"/>
            <wp:docPr id="2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57" cy="148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E7E" w:rsidRPr="00E54E7E" w:rsidRDefault="00E54E7E" w:rsidP="008E5030">
      <w:pPr>
        <w:rPr>
          <w:color w:val="auto"/>
          <w:vertAlign w:val="baseline"/>
        </w:rPr>
      </w:pPr>
      <w:r>
        <w:rPr>
          <w:b/>
          <w:color w:val="000000"/>
          <w:vertAlign w:val="baseline"/>
        </w:rPr>
        <w:t xml:space="preserve"> uholník plochý           </w:t>
      </w:r>
      <w:r w:rsidRPr="00E54E7E">
        <w:rPr>
          <w:b/>
          <w:color w:val="000000"/>
          <w:vertAlign w:val="baseline"/>
        </w:rPr>
        <w:t xml:space="preserve"> uholník príložný</w:t>
      </w:r>
    </w:p>
    <w:p w:rsidR="00E54E7E" w:rsidRPr="008E5030" w:rsidRDefault="00E54E7E" w:rsidP="008E5030">
      <w:pPr>
        <w:rPr>
          <w:color w:val="auto"/>
          <w:vertAlign w:val="baseline"/>
        </w:rPr>
      </w:pPr>
    </w:p>
    <w:p w:rsidR="00E54E7E" w:rsidRDefault="00663925" w:rsidP="00E54E7E">
      <w:pPr>
        <w:rPr>
          <w:color w:val="auto"/>
          <w:vertAlign w:val="baseline"/>
        </w:rPr>
      </w:pPr>
      <w:r>
        <w:rPr>
          <w:b/>
          <w:color w:val="002060"/>
          <w:vertAlign w:val="baseline"/>
        </w:rPr>
        <w:t xml:space="preserve">   b) </w:t>
      </w:r>
      <w:r w:rsidR="00E54E7E" w:rsidRPr="00E54E7E">
        <w:rPr>
          <w:b/>
          <w:color w:val="002060"/>
          <w:vertAlign w:val="baseline"/>
        </w:rPr>
        <w:t>Uhlomery</w:t>
      </w:r>
      <w:r w:rsidR="00E54E7E" w:rsidRPr="00E54E7E">
        <w:rPr>
          <w:color w:val="auto"/>
          <w:vertAlign w:val="baseline"/>
        </w:rPr>
        <w:t xml:space="preserve"> </w:t>
      </w:r>
    </w:p>
    <w:p w:rsidR="003B51C3" w:rsidRDefault="00E54E7E" w:rsidP="00E54E7E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- </w:t>
      </w:r>
      <w:r w:rsidR="003B51C3" w:rsidRPr="00E54E7E">
        <w:rPr>
          <w:color w:val="auto"/>
          <w:vertAlign w:val="baseline"/>
        </w:rPr>
        <w:t>používame k r</w:t>
      </w:r>
      <w:r>
        <w:rPr>
          <w:color w:val="auto"/>
          <w:vertAlign w:val="baseline"/>
        </w:rPr>
        <w:t>ysovaniu ostrých a tupých uhlov;</w:t>
      </w:r>
    </w:p>
    <w:p w:rsidR="00E54E7E" w:rsidRPr="00E54E7E" w:rsidRDefault="00E54E7E" w:rsidP="00E54E7E">
      <w:pPr>
        <w:rPr>
          <w:color w:val="auto"/>
          <w:vertAlign w:val="baseline"/>
        </w:rPr>
      </w:pPr>
      <w:r w:rsidRPr="00E54E7E">
        <w:rPr>
          <w:noProof/>
          <w:color w:val="auto"/>
          <w:vertAlign w:val="baseline"/>
        </w:rPr>
        <w:drawing>
          <wp:inline distT="0" distB="0" distL="0" distR="0">
            <wp:extent cx="3915758" cy="1300124"/>
            <wp:effectExtent l="19050" t="0" r="8542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80" cy="1301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1C3" w:rsidRPr="00E54E7E" w:rsidRDefault="00E54E7E" w:rsidP="008E5030">
      <w:pPr>
        <w:rPr>
          <w:color w:val="auto"/>
          <w:vertAlign w:val="baseline"/>
        </w:rPr>
      </w:pPr>
      <w:r>
        <w:rPr>
          <w:b/>
          <w:color w:val="000000"/>
          <w:vertAlign w:val="baseline"/>
        </w:rPr>
        <w:t xml:space="preserve">            uhlomer obyčajný                        </w:t>
      </w:r>
      <w:r w:rsidRPr="00E54E7E">
        <w:rPr>
          <w:b/>
          <w:color w:val="000000"/>
          <w:vertAlign w:val="baseline"/>
        </w:rPr>
        <w:t xml:space="preserve"> uhlomer s lupou</w:t>
      </w:r>
    </w:p>
    <w:p w:rsidR="00966B11" w:rsidRDefault="00966B11" w:rsidP="008E5030">
      <w:pPr>
        <w:rPr>
          <w:color w:val="auto"/>
          <w:vertAlign w:val="baseline"/>
        </w:rPr>
      </w:pPr>
    </w:p>
    <w:p w:rsidR="00966B11" w:rsidRDefault="00966B11" w:rsidP="00966B11">
      <w:pPr>
        <w:pStyle w:val="Nadpis1"/>
        <w:spacing w:before="0" w:after="107"/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vertAlign w:val="baseline"/>
        </w:rPr>
      </w:pPr>
      <w:r w:rsidRPr="00966B11">
        <w:rPr>
          <w:rFonts w:ascii="Times New Roman" w:hAnsi="Times New Roman" w:cs="Times New Roman"/>
          <w:color w:val="002060"/>
          <w:sz w:val="24"/>
          <w:szCs w:val="24"/>
          <w:vertAlign w:val="baseline"/>
        </w:rPr>
        <w:t xml:space="preserve">B) </w:t>
      </w:r>
      <w:proofErr w:type="spellStart"/>
      <w:r w:rsidRPr="00966B11">
        <w:rPr>
          <w:rFonts w:ascii="Times New Roman" w:eastAsia="Times New Roman" w:hAnsi="Times New Roman" w:cs="Times New Roman"/>
          <w:color w:val="002060"/>
          <w:kern w:val="36"/>
          <w:sz w:val="24"/>
          <w:szCs w:val="24"/>
          <w:vertAlign w:val="baseline"/>
        </w:rPr>
        <w:t>Orysovanie</w:t>
      </w:r>
      <w:proofErr w:type="spellEnd"/>
    </w:p>
    <w:p w:rsidR="00C36E5B" w:rsidRDefault="00966B11" w:rsidP="00966B11">
      <w:pPr>
        <w:rPr>
          <w:color w:val="auto"/>
          <w:shd w:val="clear" w:color="auto" w:fill="FFFFFF"/>
          <w:vertAlign w:val="baseline"/>
        </w:rPr>
      </w:pPr>
      <w:r w:rsidRPr="00966B11">
        <w:rPr>
          <w:color w:val="auto"/>
          <w:vertAlign w:val="baseline"/>
        </w:rPr>
        <w:t>-</w:t>
      </w:r>
      <w:r w:rsidR="00C36E5B">
        <w:rPr>
          <w:color w:val="auto"/>
          <w:vertAlign w:val="baseline"/>
        </w:rPr>
        <w:t xml:space="preserve"> </w:t>
      </w:r>
      <w:r w:rsidRPr="00966B11">
        <w:rPr>
          <w:color w:val="auto"/>
          <w:vertAlign w:val="baseline"/>
        </w:rPr>
        <w:t>j</w:t>
      </w:r>
      <w:r w:rsidRPr="00966B11">
        <w:rPr>
          <w:color w:val="auto"/>
          <w:shd w:val="clear" w:color="auto" w:fill="FFFFFF"/>
          <w:vertAlign w:val="baseline"/>
        </w:rPr>
        <w:t xml:space="preserve">e to rozmeriavanie podľa ktorého sa v kusovej výrobe opracovávajú súčiastky nanášaním </w:t>
      </w:r>
    </w:p>
    <w:p w:rsidR="00966B11" w:rsidRPr="00966B11" w:rsidRDefault="00C36E5B" w:rsidP="00966B11">
      <w:pPr>
        <w:rPr>
          <w:color w:val="auto"/>
          <w:shd w:val="clear" w:color="auto" w:fill="FFFFFF"/>
          <w:vertAlign w:val="baseline"/>
        </w:rPr>
      </w:pPr>
      <w:r>
        <w:rPr>
          <w:color w:val="auto"/>
          <w:shd w:val="clear" w:color="auto" w:fill="FFFFFF"/>
          <w:vertAlign w:val="baseline"/>
        </w:rPr>
        <w:t xml:space="preserve">   </w:t>
      </w:r>
      <w:r w:rsidR="00966B11" w:rsidRPr="00966B11">
        <w:rPr>
          <w:color w:val="auto"/>
          <w:shd w:val="clear" w:color="auto" w:fill="FFFFFF"/>
          <w:vertAlign w:val="baseline"/>
        </w:rPr>
        <w:t>rozmerov a tvarov na materiál;</w:t>
      </w:r>
    </w:p>
    <w:p w:rsidR="00966B11" w:rsidRPr="00966B11" w:rsidRDefault="00966B11" w:rsidP="00966B11">
      <w:pPr>
        <w:rPr>
          <w:color w:val="auto"/>
          <w:shd w:val="clear" w:color="auto" w:fill="FFFFFF"/>
          <w:vertAlign w:val="baseline"/>
        </w:rPr>
      </w:pPr>
      <w:r w:rsidRPr="00966B11">
        <w:rPr>
          <w:color w:val="auto"/>
          <w:shd w:val="clear" w:color="auto" w:fill="FFFFFF"/>
          <w:vertAlign w:val="baseline"/>
        </w:rPr>
        <w:t>- dôležitá je presnosť;</w:t>
      </w:r>
    </w:p>
    <w:p w:rsidR="00C36E5B" w:rsidRDefault="00966B11" w:rsidP="00C36E5B">
      <w:pPr>
        <w:rPr>
          <w:rFonts w:eastAsiaTheme="minorHAnsi"/>
          <w:color w:val="auto"/>
          <w:shd w:val="clear" w:color="auto" w:fill="FFFFFF"/>
          <w:vertAlign w:val="baseline"/>
          <w:lang w:eastAsia="en-US"/>
        </w:rPr>
      </w:pPr>
      <w:r w:rsidRPr="00966B11">
        <w:rPr>
          <w:color w:val="auto"/>
          <w:shd w:val="clear" w:color="auto" w:fill="FFFFFF"/>
          <w:vertAlign w:val="baseline"/>
        </w:rPr>
        <w:t xml:space="preserve">- </w:t>
      </w:r>
      <w:r w:rsidRPr="00966B11">
        <w:rPr>
          <w:rFonts w:eastAsiaTheme="minorHAnsi"/>
          <w:color w:val="auto"/>
          <w:shd w:val="clear" w:color="auto" w:fill="FFFFFF"/>
          <w:vertAlign w:val="baseline"/>
          <w:lang w:eastAsia="en-US"/>
        </w:rPr>
        <w:t>vyžaduje  vedo</w:t>
      </w:r>
      <w:r>
        <w:rPr>
          <w:rFonts w:eastAsiaTheme="minorHAnsi"/>
          <w:color w:val="auto"/>
          <w:shd w:val="clear" w:color="auto" w:fill="FFFFFF"/>
          <w:vertAlign w:val="baseline"/>
          <w:lang w:eastAsia="en-US"/>
        </w:rPr>
        <w:t>mosti z geometrie a matematiky;</w:t>
      </w:r>
    </w:p>
    <w:p w:rsidR="00C36E5B" w:rsidRDefault="00C36E5B" w:rsidP="00C36E5B">
      <w:pPr>
        <w:rPr>
          <w:rFonts w:eastAsiaTheme="minorHAnsi"/>
          <w:color w:val="auto"/>
          <w:shd w:val="clear" w:color="auto" w:fill="FFFFFF"/>
          <w:vertAlign w:val="baseline"/>
          <w:lang w:eastAsia="en-US"/>
        </w:rPr>
      </w:pPr>
    </w:p>
    <w:p w:rsidR="00C36E5B" w:rsidRDefault="00C36E5B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proofErr w:type="spellStart"/>
      <w:r w:rsidRPr="00C36E5B"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  <w:t>Orysovanie</w:t>
      </w:r>
      <w:proofErr w:type="spellEnd"/>
      <w:r w:rsidRPr="00C36E5B"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  <w:t xml:space="preserve"> delíme na :</w:t>
      </w:r>
    </w:p>
    <w:p w:rsidR="00C36E5B" w:rsidRDefault="00C36E5B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  <w:lastRenderedPageBreak/>
        <w:t xml:space="preserve">  a, </w:t>
      </w:r>
      <w:r w:rsidRPr="00C36E5B">
        <w:rPr>
          <w:b/>
          <w:color w:val="002060"/>
          <w:vertAlign w:val="baseline"/>
        </w:rPr>
        <w:t xml:space="preserve">plošné </w:t>
      </w:r>
      <w:r w:rsidRPr="00C36E5B">
        <w:rPr>
          <w:color w:val="auto"/>
          <w:vertAlign w:val="baseline"/>
        </w:rPr>
        <w:t xml:space="preserve">– rovinné </w:t>
      </w:r>
      <w:proofErr w:type="spellStart"/>
      <w:r w:rsidRPr="00C36E5B">
        <w:rPr>
          <w:color w:val="auto"/>
          <w:vertAlign w:val="baseline"/>
        </w:rPr>
        <w:t>orysovanie</w:t>
      </w:r>
      <w:proofErr w:type="spellEnd"/>
    </w:p>
    <w:p w:rsidR="00C36E5B" w:rsidRDefault="00C36E5B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  <w:t xml:space="preserve">  b, </w:t>
      </w:r>
      <w:r w:rsidRPr="00C36E5B">
        <w:rPr>
          <w:b/>
          <w:color w:val="002060"/>
          <w:vertAlign w:val="baseline"/>
        </w:rPr>
        <w:t xml:space="preserve">priestorové  </w:t>
      </w:r>
      <w:proofErr w:type="spellStart"/>
      <w:r w:rsidRPr="00C36E5B">
        <w:rPr>
          <w:color w:val="auto"/>
          <w:vertAlign w:val="baseline"/>
        </w:rPr>
        <w:t>orysovanie</w:t>
      </w:r>
      <w:proofErr w:type="spellEnd"/>
    </w:p>
    <w:p w:rsidR="00C36E5B" w:rsidRDefault="00C36E5B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</w:p>
    <w:p w:rsidR="00C36E5B" w:rsidRDefault="00C36E5B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r w:rsidRPr="00C36E5B">
        <w:rPr>
          <w:b/>
          <w:iCs/>
          <w:color w:val="auto"/>
          <w:vertAlign w:val="baseline"/>
        </w:rPr>
        <w:t xml:space="preserve">Základné rysovacie náradie a pomôcky používané pri </w:t>
      </w:r>
      <w:proofErr w:type="spellStart"/>
      <w:r w:rsidRPr="00C36E5B">
        <w:rPr>
          <w:b/>
          <w:iCs/>
          <w:color w:val="auto"/>
          <w:vertAlign w:val="baseline"/>
        </w:rPr>
        <w:t>orysovaní</w:t>
      </w:r>
      <w:proofErr w:type="spellEnd"/>
    </w:p>
    <w:p w:rsidR="00C36E5B" w:rsidRDefault="00C36E5B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r>
        <w:rPr>
          <w:color w:val="auto"/>
          <w:vertAlign w:val="baseline"/>
        </w:rPr>
        <w:t xml:space="preserve">1 - </w:t>
      </w:r>
      <w:proofErr w:type="spellStart"/>
      <w:r>
        <w:rPr>
          <w:color w:val="auto"/>
          <w:vertAlign w:val="baseline"/>
        </w:rPr>
        <w:t>orysovacia</w:t>
      </w:r>
      <w:proofErr w:type="spellEnd"/>
      <w:r>
        <w:rPr>
          <w:color w:val="auto"/>
          <w:vertAlign w:val="baseline"/>
        </w:rPr>
        <w:t xml:space="preserve"> ihla </w:t>
      </w:r>
    </w:p>
    <w:p w:rsidR="00C36E5B" w:rsidRDefault="00C36E5B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r>
        <w:rPr>
          <w:color w:val="auto"/>
          <w:vertAlign w:val="baseline"/>
        </w:rPr>
        <w:t>2 -  uholník</w:t>
      </w:r>
    </w:p>
    <w:p w:rsidR="00C36E5B" w:rsidRDefault="00C36E5B" w:rsidP="00C36E5B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r>
        <w:rPr>
          <w:color w:val="auto"/>
          <w:vertAlign w:val="baseline"/>
        </w:rPr>
        <w:t>3 –  meradlo</w:t>
      </w:r>
    </w:p>
    <w:p w:rsidR="00220A1E" w:rsidRDefault="00C36E5B" w:rsidP="00C36E5B">
      <w:pPr>
        <w:rPr>
          <w:color w:val="auto"/>
          <w:vertAlign w:val="baseline"/>
        </w:rPr>
      </w:pPr>
      <w:r>
        <w:rPr>
          <w:color w:val="auto"/>
          <w:vertAlign w:val="baseline"/>
        </w:rPr>
        <w:t>4</w:t>
      </w:r>
      <w:r w:rsidRPr="00C36E5B">
        <w:rPr>
          <w:color w:val="auto"/>
          <w:vertAlign w:val="baseline"/>
        </w:rPr>
        <w:t xml:space="preserve"> - rysovací stojanček,</w:t>
      </w:r>
    </w:p>
    <w:p w:rsidR="00220A1E" w:rsidRDefault="00C36E5B" w:rsidP="00220A1E">
      <w:pPr>
        <w:rPr>
          <w:color w:val="auto"/>
          <w:vertAlign w:val="baseline"/>
        </w:rPr>
      </w:pPr>
      <w:r>
        <w:rPr>
          <w:color w:val="auto"/>
          <w:vertAlign w:val="baseline"/>
        </w:rPr>
        <w:t>5 – kružidl</w:t>
      </w:r>
      <w:r w:rsidR="00220A1E">
        <w:rPr>
          <w:color w:val="auto"/>
          <w:vertAlign w:val="baseline"/>
        </w:rPr>
        <w:t>o</w:t>
      </w:r>
    </w:p>
    <w:p w:rsidR="00C36E5B" w:rsidRDefault="00C36E5B" w:rsidP="00220A1E">
      <w:pPr>
        <w:rPr>
          <w:color w:val="auto"/>
          <w:vertAlign w:val="baseline"/>
        </w:rPr>
      </w:pPr>
      <w:r>
        <w:rPr>
          <w:color w:val="auto"/>
          <w:vertAlign w:val="baseline"/>
        </w:rPr>
        <w:t xml:space="preserve">6- jamkovač, </w:t>
      </w:r>
    </w:p>
    <w:p w:rsidR="00220A1E" w:rsidRDefault="00220A1E" w:rsidP="00220A1E">
      <w:pPr>
        <w:rPr>
          <w:rFonts w:eastAsiaTheme="minorHAnsi"/>
          <w:b/>
          <w:color w:val="auto"/>
          <w:shd w:val="clear" w:color="auto" w:fill="FFFFFF"/>
          <w:vertAlign w:val="baseline"/>
          <w:lang w:eastAsia="en-US"/>
        </w:rPr>
      </w:pPr>
      <w:r>
        <w:rPr>
          <w:color w:val="auto"/>
          <w:vertAlign w:val="baseline"/>
        </w:rPr>
        <w:t>7- kladivko</w:t>
      </w:r>
    </w:p>
    <w:p w:rsidR="008E5030" w:rsidRPr="00836F06" w:rsidRDefault="00220A1E">
      <w:pPr>
        <w:rPr>
          <w:color w:val="auto"/>
          <w:vertAlign w:val="baseline"/>
        </w:rPr>
      </w:pPr>
      <w:r>
        <w:rPr>
          <w:color w:val="auto"/>
          <w:vertAlign w:val="baseline"/>
        </w:rPr>
        <w:t>8</w:t>
      </w:r>
      <w:r w:rsidR="00C36E5B" w:rsidRPr="00C36E5B">
        <w:rPr>
          <w:color w:val="auto"/>
          <w:vertAlign w:val="baseline"/>
        </w:rPr>
        <w:t xml:space="preserve"> – hľadač stredu</w:t>
      </w:r>
    </w:p>
    <w:p w:rsidR="00220A1E" w:rsidRDefault="00F56358">
      <w:pPr>
        <w:rPr>
          <w:b/>
          <w:color w:val="auto"/>
          <w:vertAlign w:val="baseline"/>
        </w:rPr>
      </w:pPr>
      <w:r>
        <w:rPr>
          <w:noProof/>
        </w:rPr>
        <w:pict>
          <v:roundrect id="_x0000_s1027" style="position:absolute;margin-left:-9.7pt;margin-top:0;width:280.5pt;height:100.55pt;z-index:-251657216" arcsize="10923f" strokecolor="red"/>
        </w:pict>
      </w:r>
      <w:r w:rsidR="003A309A">
        <w:rPr>
          <w:noProof/>
        </w:rPr>
        <w:drawing>
          <wp:inline distT="0" distB="0" distL="0" distR="0">
            <wp:extent cx="3023426" cy="1270283"/>
            <wp:effectExtent l="19050" t="0" r="5524" b="0"/>
            <wp:docPr id="33" name="Obrázok 16" descr="http://wiki.lacko.me/_media/rsk:orysovanie:rsk_orysovanie07.png?cache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iki.lacko.me/_media/rsk:orysovanie:rsk_orysovanie07.png?cache=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1" cy="127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A1E">
        <w:rPr>
          <w:b/>
          <w:noProof/>
          <w:color w:val="auto"/>
          <w:vertAlign w:val="baseline"/>
        </w:rPr>
        <w:drawing>
          <wp:inline distT="0" distB="0" distL="0" distR="0">
            <wp:extent cx="2976113" cy="2349201"/>
            <wp:effectExtent l="19050" t="0" r="0" b="0"/>
            <wp:docPr id="27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106" cy="23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9A" w:rsidRDefault="003A309A">
      <w:pPr>
        <w:rPr>
          <w:rFonts w:ascii="Arial" w:hAnsi="Arial" w:cs="Arial"/>
          <w:b/>
          <w:color w:val="000000"/>
          <w:sz w:val="20"/>
          <w:szCs w:val="20"/>
          <w:vertAlign w:val="baseline"/>
        </w:rPr>
      </w:pPr>
    </w:p>
    <w:p w:rsidR="003A309A" w:rsidRDefault="003A309A">
      <w:pPr>
        <w:rPr>
          <w:rFonts w:ascii="Arial" w:hAnsi="Arial" w:cs="Arial"/>
          <w:b/>
          <w:color w:val="000000"/>
          <w:sz w:val="20"/>
          <w:szCs w:val="20"/>
          <w:vertAlign w:val="baseline"/>
        </w:rPr>
      </w:pPr>
    </w:p>
    <w:p w:rsidR="003A309A" w:rsidRDefault="003A309A">
      <w:pPr>
        <w:rPr>
          <w:rFonts w:ascii="Arial" w:hAnsi="Arial" w:cs="Arial"/>
          <w:color w:val="auto"/>
          <w:vertAlign w:val="baseline"/>
        </w:rPr>
      </w:pPr>
      <w:r>
        <w:rPr>
          <w:rFonts w:ascii="Arial" w:hAnsi="Arial" w:cs="Arial"/>
          <w:color w:val="auto"/>
          <w:vertAlign w:val="baseline"/>
        </w:rPr>
        <w:t>- r</w:t>
      </w:r>
      <w:r w:rsidRPr="003A309A">
        <w:rPr>
          <w:rFonts w:ascii="Arial" w:hAnsi="Arial" w:cs="Arial"/>
          <w:color w:val="auto"/>
          <w:vertAlign w:val="baseline"/>
        </w:rPr>
        <w:t>ysovacie ihly sú oceľ</w:t>
      </w:r>
      <w:r>
        <w:rPr>
          <w:rFonts w:ascii="Arial" w:hAnsi="Arial" w:cs="Arial"/>
          <w:color w:val="auto"/>
          <w:vertAlign w:val="baseline"/>
        </w:rPr>
        <w:t>ové a musia byť dobre naostrené;</w:t>
      </w:r>
    </w:p>
    <w:p w:rsidR="003A309A" w:rsidRDefault="003A309A">
      <w:pPr>
        <w:rPr>
          <w:rFonts w:ascii="Arial" w:hAnsi="Arial" w:cs="Arial"/>
          <w:color w:val="auto"/>
          <w:vertAlign w:val="baseline"/>
        </w:rPr>
      </w:pPr>
      <w:r>
        <w:rPr>
          <w:rFonts w:ascii="Arial" w:hAnsi="Arial" w:cs="Arial"/>
          <w:color w:val="auto"/>
          <w:vertAlign w:val="baseline"/>
        </w:rPr>
        <w:t>- p</w:t>
      </w:r>
      <w:r w:rsidRPr="003A309A">
        <w:rPr>
          <w:rFonts w:ascii="Arial" w:hAnsi="Arial" w:cs="Arial"/>
          <w:color w:val="auto"/>
          <w:vertAlign w:val="baseline"/>
        </w:rPr>
        <w:t xml:space="preserve">ri rysovaní sa ihla drží mierne sklonená a v smere pohybu a odklonená od hornej </w:t>
      </w:r>
    </w:p>
    <w:p w:rsidR="003A309A" w:rsidRPr="00836F06" w:rsidRDefault="003A309A">
      <w:pPr>
        <w:rPr>
          <w:rFonts w:ascii="Arial" w:hAnsi="Arial" w:cs="Arial"/>
          <w:b/>
          <w:color w:val="auto"/>
          <w:sz w:val="20"/>
          <w:szCs w:val="20"/>
          <w:vertAlign w:val="baseline"/>
        </w:rPr>
      </w:pPr>
      <w:r>
        <w:rPr>
          <w:rFonts w:ascii="Arial" w:hAnsi="Arial" w:cs="Arial"/>
          <w:color w:val="auto"/>
          <w:vertAlign w:val="baseline"/>
        </w:rPr>
        <w:t xml:space="preserve">   </w:t>
      </w:r>
      <w:r w:rsidRPr="003A309A">
        <w:rPr>
          <w:rFonts w:ascii="Arial" w:hAnsi="Arial" w:cs="Arial"/>
          <w:color w:val="auto"/>
          <w:vertAlign w:val="baseline"/>
        </w:rPr>
        <w:t>hrany pravítka tak, aby hrot sledoval hranu priliehajúcu k</w:t>
      </w:r>
      <w:r>
        <w:rPr>
          <w:rFonts w:ascii="Arial" w:hAnsi="Arial" w:cs="Arial"/>
          <w:color w:val="auto"/>
          <w:vertAlign w:val="baseline"/>
        </w:rPr>
        <w:t> </w:t>
      </w:r>
      <w:r w:rsidRPr="003A309A">
        <w:rPr>
          <w:rFonts w:ascii="Arial" w:hAnsi="Arial" w:cs="Arial"/>
          <w:color w:val="auto"/>
          <w:vertAlign w:val="baseline"/>
        </w:rPr>
        <w:t>obrobku</w:t>
      </w:r>
      <w:r>
        <w:rPr>
          <w:rFonts w:ascii="Arial" w:hAnsi="Arial" w:cs="Arial"/>
          <w:color w:val="auto"/>
          <w:vertAlign w:val="baseline"/>
        </w:rPr>
        <w:t>;</w:t>
      </w:r>
    </w:p>
    <w:p w:rsidR="003A309A" w:rsidRDefault="00F56358">
      <w:pPr>
        <w:rPr>
          <w:rFonts w:ascii="Arial" w:hAnsi="Arial" w:cs="Arial"/>
          <w:b/>
          <w:color w:val="000000"/>
          <w:sz w:val="20"/>
          <w:szCs w:val="20"/>
          <w:vertAlign w:val="baseline"/>
        </w:rPr>
      </w:pPr>
      <w:r>
        <w:rPr>
          <w:rFonts w:ascii="Arial" w:hAnsi="Arial" w:cs="Arial"/>
          <w:b/>
          <w:noProof/>
          <w:color w:val="000000"/>
          <w:sz w:val="20"/>
          <w:szCs w:val="20"/>
          <w:vertAlign w:val="baseline"/>
        </w:rPr>
        <w:pict>
          <v:roundrect id="_x0000_s1028" style="position:absolute;margin-left:-4.95pt;margin-top:7.2pt;width:114.8pt;height:76.75pt;z-index:-251656192" arcsize="10923f" strokecolor="red"/>
        </w:pict>
      </w:r>
    </w:p>
    <w:p w:rsidR="003A309A" w:rsidRDefault="003A309A">
      <w:pPr>
        <w:rPr>
          <w:rFonts w:ascii="Arial" w:hAnsi="Arial" w:cs="Arial"/>
          <w:b/>
          <w:color w:val="000000"/>
          <w:sz w:val="20"/>
          <w:szCs w:val="20"/>
          <w:vertAlign w:val="baseline"/>
        </w:rPr>
      </w:pPr>
      <w:r w:rsidRPr="003A309A">
        <w:rPr>
          <w:b/>
          <w:noProof/>
          <w:color w:val="auto"/>
          <w:vertAlign w:val="baseline"/>
        </w:rPr>
        <w:drawing>
          <wp:inline distT="0" distB="0" distL="0" distR="0">
            <wp:extent cx="1072180" cy="879429"/>
            <wp:effectExtent l="19050" t="0" r="0" b="0"/>
            <wp:docPr id="29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52" cy="87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09A" w:rsidRDefault="003A309A">
      <w:pPr>
        <w:rPr>
          <w:rFonts w:ascii="Arial" w:hAnsi="Arial" w:cs="Arial"/>
          <w:b/>
          <w:color w:val="000000"/>
          <w:sz w:val="20"/>
          <w:szCs w:val="20"/>
          <w:vertAlign w:val="baseline"/>
        </w:rPr>
      </w:pPr>
      <w:r w:rsidRPr="003A309A">
        <w:rPr>
          <w:rFonts w:ascii="Arial" w:hAnsi="Arial" w:cs="Arial"/>
          <w:b/>
          <w:color w:val="000000"/>
          <w:sz w:val="20"/>
          <w:szCs w:val="20"/>
          <w:vertAlign w:val="baseline"/>
        </w:rPr>
        <w:t xml:space="preserve"> Správne vedenie rysovacej ihly</w:t>
      </w:r>
    </w:p>
    <w:p w:rsidR="003A309A" w:rsidRDefault="003A309A">
      <w:pPr>
        <w:rPr>
          <w:rFonts w:ascii="Arial" w:hAnsi="Arial" w:cs="Arial"/>
          <w:b/>
          <w:color w:val="000000"/>
          <w:sz w:val="20"/>
          <w:szCs w:val="20"/>
          <w:vertAlign w:val="baseline"/>
        </w:rPr>
      </w:pPr>
    </w:p>
    <w:p w:rsidR="003A309A" w:rsidRDefault="003A309A">
      <w:pPr>
        <w:rPr>
          <w:rFonts w:ascii="Arial" w:hAnsi="Arial" w:cs="Arial"/>
          <w:color w:val="auto"/>
          <w:vertAlign w:val="baseline"/>
        </w:rPr>
      </w:pPr>
      <w:r>
        <w:rPr>
          <w:rFonts w:ascii="Arial" w:hAnsi="Arial" w:cs="Arial"/>
          <w:color w:val="auto"/>
          <w:vertAlign w:val="baseline"/>
        </w:rPr>
        <w:t>- j</w:t>
      </w:r>
      <w:r w:rsidRPr="003A309A">
        <w:rPr>
          <w:rFonts w:ascii="Arial" w:hAnsi="Arial" w:cs="Arial"/>
          <w:color w:val="auto"/>
          <w:vertAlign w:val="baseline"/>
        </w:rPr>
        <w:t xml:space="preserve">amky pre stredy dier vyrážame starostlivo, pretože slúžia na vedenie </w:t>
      </w:r>
      <w:proofErr w:type="spellStart"/>
      <w:r w:rsidRPr="003A309A">
        <w:rPr>
          <w:rFonts w:ascii="Arial" w:hAnsi="Arial" w:cs="Arial"/>
          <w:color w:val="auto"/>
          <w:vertAlign w:val="baseline"/>
        </w:rPr>
        <w:t>vŕtaka</w:t>
      </w:r>
      <w:proofErr w:type="spellEnd"/>
    </w:p>
    <w:p w:rsidR="003A309A" w:rsidRDefault="00F56358">
      <w:pPr>
        <w:rPr>
          <w:noProof/>
          <w:color w:val="auto"/>
          <w:shd w:val="clear" w:color="auto" w:fill="FFFFFF"/>
          <w:vertAlign w:val="baseline"/>
        </w:rPr>
      </w:pPr>
      <w:r>
        <w:rPr>
          <w:rFonts w:ascii="Arial" w:hAnsi="Arial" w:cs="Arial"/>
          <w:noProof/>
          <w:color w:val="auto"/>
          <w:vertAlign w:val="baseline"/>
        </w:rPr>
        <w:pict>
          <v:roundrect id="_x0000_s1029" style="position:absolute;margin-left:134.3pt;margin-top:4.5pt;width:195.6pt;height:96.45pt;z-index:-251655168" arcsize="10923f" strokecolor="red"/>
        </w:pict>
      </w:r>
      <w:r w:rsidR="003A309A">
        <w:rPr>
          <w:rFonts w:ascii="Arial" w:hAnsi="Arial" w:cs="Arial"/>
          <w:color w:val="auto"/>
          <w:vertAlign w:val="baseline"/>
        </w:rPr>
        <w:t xml:space="preserve">   </w:t>
      </w:r>
      <w:r w:rsidR="003A309A" w:rsidRPr="003A309A">
        <w:rPr>
          <w:rFonts w:ascii="Arial" w:hAnsi="Arial" w:cs="Arial"/>
          <w:color w:val="auto"/>
          <w:vertAlign w:val="baseline"/>
        </w:rPr>
        <w:t>pri zavŕtavaní</w:t>
      </w:r>
    </w:p>
    <w:p w:rsidR="003A309A" w:rsidRPr="003A309A" w:rsidRDefault="003A309A">
      <w:pPr>
        <w:rPr>
          <w:b/>
          <w:color w:val="auto"/>
          <w:vertAlign w:val="baseline"/>
        </w:rPr>
      </w:pPr>
      <w:r>
        <w:rPr>
          <w:noProof/>
          <w:color w:val="auto"/>
          <w:shd w:val="clear" w:color="auto" w:fill="FFFFFF"/>
          <w:vertAlign w:val="baseline"/>
        </w:rPr>
        <w:drawing>
          <wp:inline distT="0" distB="0" distL="0" distR="0">
            <wp:extent cx="1751330" cy="560705"/>
            <wp:effectExtent l="19050" t="0" r="1270" b="0"/>
            <wp:docPr id="31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09A">
        <w:rPr>
          <w:b/>
          <w:noProof/>
          <w:color w:val="auto"/>
          <w:vertAlign w:val="baseline"/>
        </w:rPr>
        <w:drawing>
          <wp:inline distT="0" distB="0" distL="0" distR="0">
            <wp:extent cx="2038350" cy="1000125"/>
            <wp:effectExtent l="19050" t="0" r="0" b="0"/>
            <wp:docPr id="34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09A" w:rsidRPr="003A309A" w:rsidSect="003A309A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62B" w:rsidRDefault="0033262B" w:rsidP="00C40C85">
      <w:r>
        <w:separator/>
      </w:r>
    </w:p>
  </w:endnote>
  <w:endnote w:type="continuationSeparator" w:id="0">
    <w:p w:rsidR="0033262B" w:rsidRDefault="0033262B" w:rsidP="00C40C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62B" w:rsidRDefault="0033262B" w:rsidP="00C40C85">
      <w:r>
        <w:separator/>
      </w:r>
    </w:p>
  </w:footnote>
  <w:footnote w:type="continuationSeparator" w:id="0">
    <w:p w:rsidR="0033262B" w:rsidRDefault="0033262B" w:rsidP="00C40C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0C7866"/>
    <w:multiLevelType w:val="hybridMultilevel"/>
    <w:tmpl w:val="7C8C71E4"/>
    <w:lvl w:ilvl="0" w:tplc="D0B694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0CE3D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F10AD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20C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2E83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D4C96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7404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ECEB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7672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236C20"/>
    <w:multiLevelType w:val="hybridMultilevel"/>
    <w:tmpl w:val="1CFA12FE"/>
    <w:lvl w:ilvl="0" w:tplc="E2C8CDA0">
      <w:start w:val="2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474A1339"/>
    <w:multiLevelType w:val="hybridMultilevel"/>
    <w:tmpl w:val="A2668DB4"/>
    <w:lvl w:ilvl="0" w:tplc="A9B2999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4AC1"/>
    <w:rsid w:val="000719CB"/>
    <w:rsid w:val="000911F0"/>
    <w:rsid w:val="000D31AD"/>
    <w:rsid w:val="00155948"/>
    <w:rsid w:val="001665D9"/>
    <w:rsid w:val="00220A1E"/>
    <w:rsid w:val="00264AC1"/>
    <w:rsid w:val="0033262B"/>
    <w:rsid w:val="003A309A"/>
    <w:rsid w:val="003B51C3"/>
    <w:rsid w:val="00541662"/>
    <w:rsid w:val="00663925"/>
    <w:rsid w:val="00836F06"/>
    <w:rsid w:val="008E5030"/>
    <w:rsid w:val="00966B11"/>
    <w:rsid w:val="009D7FEB"/>
    <w:rsid w:val="00A057E5"/>
    <w:rsid w:val="00B06630"/>
    <w:rsid w:val="00BB56E4"/>
    <w:rsid w:val="00C071E3"/>
    <w:rsid w:val="00C36E5B"/>
    <w:rsid w:val="00C40C85"/>
    <w:rsid w:val="00CF30B1"/>
    <w:rsid w:val="00E54E7E"/>
    <w:rsid w:val="00F06AAA"/>
    <w:rsid w:val="00F56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555555"/>
        <w:sz w:val="15"/>
        <w:szCs w:val="15"/>
        <w:vertAlign w:val="subscript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55948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qFormat/>
    <w:rsid w:val="0015594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15594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ormlnywebov">
    <w:name w:val="Normal (Web)"/>
    <w:basedOn w:val="Normlny"/>
    <w:uiPriority w:val="99"/>
    <w:semiHidden/>
    <w:unhideWhenUsed/>
    <w:rsid w:val="008E5030"/>
    <w:pPr>
      <w:spacing w:before="100" w:beforeAutospacing="1" w:after="100" w:afterAutospacing="1"/>
    </w:pPr>
    <w:rPr>
      <w:color w:val="auto"/>
      <w:vertAlign w:val="baseline"/>
    </w:rPr>
  </w:style>
  <w:style w:type="paragraph" w:styleId="Textpoznmkypodiarou">
    <w:name w:val="footnote text"/>
    <w:basedOn w:val="Normlny"/>
    <w:link w:val="TextpoznmkypodiarouChar"/>
    <w:rsid w:val="00C40C85"/>
    <w:rPr>
      <w:color w:val="auto"/>
      <w:sz w:val="20"/>
      <w:szCs w:val="20"/>
      <w:vertAlign w:val="baseline"/>
    </w:rPr>
  </w:style>
  <w:style w:type="character" w:customStyle="1" w:styleId="TextpoznmkypodiarouChar">
    <w:name w:val="Text poznámky pod čiarou Char"/>
    <w:basedOn w:val="Predvolenpsmoodseku"/>
    <w:link w:val="Textpoznmkypodiarou"/>
    <w:rsid w:val="00C40C85"/>
    <w:rPr>
      <w:color w:val="auto"/>
      <w:sz w:val="20"/>
      <w:szCs w:val="20"/>
      <w:vertAlign w:val="baseline"/>
    </w:rPr>
  </w:style>
  <w:style w:type="character" w:styleId="Odkaznapoznmkupodiarou">
    <w:name w:val="footnote reference"/>
    <w:rsid w:val="00C40C85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40C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40C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Maja</cp:lastModifiedBy>
  <cp:revision>5</cp:revision>
  <dcterms:created xsi:type="dcterms:W3CDTF">2019-01-27T21:41:00Z</dcterms:created>
  <dcterms:modified xsi:type="dcterms:W3CDTF">2019-02-01T23:22:00Z</dcterms:modified>
</cp:coreProperties>
</file>