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3" w:rsidRDefault="00092BE3" w:rsidP="007727A0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092BE3" w:rsidRDefault="00092BE3" w:rsidP="00092BE3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711722" w:rsidRPr="005317C1" w:rsidRDefault="00092BE3" w:rsidP="005317C1">
      <w:pPr>
        <w:rPr>
          <w:color w:val="auto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hod.57. – 58</w:t>
      </w:r>
      <w:r w:rsidR="005317C1">
        <w:rPr>
          <w:b/>
          <w:color w:val="00B050"/>
          <w:sz w:val="28"/>
          <w:szCs w:val="28"/>
          <w:vertAlign w:val="baseline"/>
        </w:rPr>
        <w:t>.  B</w:t>
      </w:r>
      <w:r>
        <w:rPr>
          <w:b/>
          <w:color w:val="00B050"/>
          <w:sz w:val="28"/>
          <w:szCs w:val="28"/>
          <w:vertAlign w:val="baseline"/>
        </w:rPr>
        <w:t xml:space="preserve">       </w:t>
      </w:r>
      <w:r>
        <w:rPr>
          <w:b/>
          <w:color w:val="FF0000"/>
          <w:sz w:val="28"/>
          <w:szCs w:val="28"/>
        </w:rPr>
        <w:t xml:space="preserve">               </w:t>
      </w:r>
      <w:r w:rsidR="007727A0" w:rsidRPr="007727A0">
        <w:rPr>
          <w:b/>
          <w:color w:val="FF0000"/>
          <w:sz w:val="28"/>
          <w:szCs w:val="28"/>
          <w:vertAlign w:val="baseline"/>
        </w:rPr>
        <w:t>KÓTOVANIE PRIEMEROV, POLOMEROV A</w:t>
      </w:r>
      <w:r w:rsidR="00711722">
        <w:rPr>
          <w:b/>
          <w:color w:val="FF0000"/>
          <w:sz w:val="28"/>
          <w:szCs w:val="28"/>
          <w:vertAlign w:val="baseline"/>
        </w:rPr>
        <w:t> </w:t>
      </w:r>
      <w:r w:rsidR="007727A0" w:rsidRPr="007727A0">
        <w:rPr>
          <w:b/>
          <w:color w:val="FF0000"/>
          <w:sz w:val="28"/>
          <w:szCs w:val="28"/>
          <w:vertAlign w:val="baseline"/>
        </w:rPr>
        <w:t>UHLOV</w:t>
      </w:r>
    </w:p>
    <w:p w:rsidR="007727A0" w:rsidRDefault="00711722" w:rsidP="00711722">
      <w:pPr>
        <w:rPr>
          <w:b/>
          <w:color w:val="auto"/>
          <w:u w:val="single"/>
          <w:vertAlign w:val="baseline"/>
        </w:rPr>
      </w:pPr>
      <w:r w:rsidRPr="00287132">
        <w:rPr>
          <w:b/>
          <w:color w:val="auto"/>
          <w:u w:val="single"/>
          <w:vertAlign w:val="baseline"/>
        </w:rPr>
        <w:t>KÓTOVANIE PRIEMEROV</w:t>
      </w:r>
    </w:p>
    <w:p w:rsidR="00287132" w:rsidRPr="00287132" w:rsidRDefault="00287132" w:rsidP="00711722">
      <w:pPr>
        <w:rPr>
          <w:b/>
          <w:color w:val="auto"/>
          <w:u w:val="single"/>
          <w:vertAlign w:val="baseline"/>
        </w:rPr>
      </w:pPr>
    </w:p>
    <w:p w:rsidR="0000748D" w:rsidRDefault="00711722" w:rsidP="00711722">
      <w:pPr>
        <w:rPr>
          <w:color w:val="auto"/>
          <w:vertAlign w:val="baseline"/>
        </w:rPr>
      </w:pPr>
      <w:r w:rsidRPr="00711722">
        <w:rPr>
          <w:color w:val="auto"/>
          <w:vertAlign w:val="baseline"/>
        </w:rPr>
        <w:t xml:space="preserve">- určujúcim rozmerom </w:t>
      </w:r>
      <w:r w:rsidR="0000748D" w:rsidRPr="0000748D">
        <w:rPr>
          <w:b/>
          <w:color w:val="002060"/>
          <w:vertAlign w:val="baseline"/>
        </w:rPr>
        <w:t>rotačných telies</w:t>
      </w:r>
      <w:r w:rsidR="0000748D" w:rsidRPr="0000748D">
        <w:rPr>
          <w:b/>
          <w:color w:val="auto"/>
          <w:vertAlign w:val="baseline"/>
        </w:rPr>
        <w:t xml:space="preserve"> </w:t>
      </w:r>
      <w:r w:rsidR="0000748D">
        <w:rPr>
          <w:color w:val="auto"/>
          <w:vertAlign w:val="baseline"/>
        </w:rPr>
        <w:t xml:space="preserve">- </w:t>
      </w:r>
      <w:r w:rsidRPr="00711722">
        <w:rPr>
          <w:color w:val="auto"/>
          <w:vertAlign w:val="baseline"/>
        </w:rPr>
        <w:t>valcových, kužeľových, guľových súčiastok, alebo súčiastok</w:t>
      </w:r>
    </w:p>
    <w:p w:rsidR="00711722" w:rsidRDefault="0000748D" w:rsidP="0071172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711722" w:rsidRPr="00711722">
        <w:rPr>
          <w:color w:val="auto"/>
          <w:vertAlign w:val="baseline"/>
        </w:rPr>
        <w:t xml:space="preserve"> s otvormi týchto tvarov je</w:t>
      </w:r>
      <w:r w:rsidR="00711722" w:rsidRPr="00711722">
        <w:rPr>
          <w:b/>
          <w:color w:val="auto"/>
          <w:vertAlign w:val="baseline"/>
        </w:rPr>
        <w:t xml:space="preserve"> priemer</w:t>
      </w:r>
      <w:r w:rsidR="00711722">
        <w:rPr>
          <w:color w:val="auto"/>
          <w:vertAlign w:val="baseline"/>
        </w:rPr>
        <w:t>;</w:t>
      </w:r>
    </w:p>
    <w:p w:rsidR="0000748D" w:rsidRPr="0000748D" w:rsidRDefault="0000748D" w:rsidP="00711722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- </w:t>
      </w:r>
      <w:r w:rsidRPr="0000748D">
        <w:rPr>
          <w:b/>
          <w:color w:val="FF0000"/>
          <w:vertAlign w:val="baseline"/>
        </w:rPr>
        <w:t>vždy na odlíšenie kreslíme aj os rotácie;</w:t>
      </w:r>
    </w:p>
    <w:p w:rsidR="00711722" w:rsidRDefault="00711722" w:rsidP="0071172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pri kótovaní priemerov sa používa </w:t>
      </w:r>
      <w:r w:rsidRPr="00711722">
        <w:rPr>
          <w:b/>
          <w:color w:val="auto"/>
          <w:vertAlign w:val="baseline"/>
        </w:rPr>
        <w:t>značka</w:t>
      </w:r>
      <w:r>
        <w:rPr>
          <w:color w:val="auto"/>
          <w:vertAlign w:val="baseline"/>
        </w:rPr>
        <w:t xml:space="preserve"> </w:t>
      </w:r>
      <w:r w:rsidRPr="00711722">
        <w:rPr>
          <w:b/>
          <w:color w:val="auto"/>
          <w:vertAlign w:val="baseline"/>
        </w:rPr>
        <w:t>ϕ</w:t>
      </w:r>
      <w:r w:rsidRPr="00711722">
        <w:rPr>
          <w:color w:val="auto"/>
          <w:vertAlign w:val="baseline"/>
        </w:rPr>
        <w:t xml:space="preserve">- píše sa </w:t>
      </w:r>
      <w:r>
        <w:rPr>
          <w:color w:val="auto"/>
          <w:vertAlign w:val="baseline"/>
        </w:rPr>
        <w:t xml:space="preserve">pred číselnú hodnotu, </w:t>
      </w:r>
      <w:r w:rsidRPr="00711722">
        <w:rPr>
          <w:color w:val="auto"/>
          <w:vertAlign w:val="baseline"/>
        </w:rPr>
        <w:t xml:space="preserve"> rovnako veľká ako číselná </w:t>
      </w:r>
    </w:p>
    <w:p w:rsidR="00711722" w:rsidRDefault="00711722" w:rsidP="0071172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287132">
        <w:rPr>
          <w:color w:val="auto"/>
          <w:vertAlign w:val="baseline"/>
        </w:rPr>
        <w:t>h</w:t>
      </w:r>
      <w:r w:rsidRPr="00711722">
        <w:rPr>
          <w:color w:val="auto"/>
          <w:vertAlign w:val="baseline"/>
        </w:rPr>
        <w:t>odnota</w:t>
      </w:r>
      <w:r w:rsidR="00287132">
        <w:rPr>
          <w:color w:val="auto"/>
          <w:vertAlign w:val="baseline"/>
        </w:rPr>
        <w:t xml:space="preserve"> napr.</w:t>
      </w:r>
      <w:r w:rsidR="00287132" w:rsidRPr="00287132">
        <w:rPr>
          <w:b/>
          <w:color w:val="auto"/>
          <w:vertAlign w:val="baseline"/>
        </w:rPr>
        <w:t xml:space="preserve"> </w:t>
      </w:r>
      <w:r w:rsidR="00287132" w:rsidRPr="00C10A52">
        <w:rPr>
          <w:b/>
          <w:color w:val="002060"/>
          <w:vertAlign w:val="baseline"/>
        </w:rPr>
        <w:t>ϕ10</w:t>
      </w:r>
      <w:r>
        <w:rPr>
          <w:color w:val="auto"/>
          <w:vertAlign w:val="baseline"/>
        </w:rPr>
        <w:t>;</w:t>
      </w:r>
    </w:p>
    <w:p w:rsidR="00711722" w:rsidRDefault="0000748D">
      <w:pPr>
        <w:rPr>
          <w:color w:val="auto"/>
          <w:vertAlign w:val="baseline"/>
        </w:rPr>
      </w:pPr>
      <w:r w:rsidRPr="00525218">
        <w:rPr>
          <w:b/>
          <w:color w:val="auto"/>
          <w:vertAlign w:val="baseline"/>
        </w:rPr>
        <w:t>- priemer kótujeme</w:t>
      </w:r>
      <w:r>
        <w:rPr>
          <w:color w:val="auto"/>
          <w:vertAlign w:val="baseline"/>
        </w:rPr>
        <w:t xml:space="preserve"> – v priemete, kde sa zobrazí kružnica</w:t>
      </w:r>
      <w:r w:rsidR="004A19BF" w:rsidRPr="004A19BF">
        <w:rPr>
          <w:color w:val="auto"/>
          <w:vertAlign w:val="baseline"/>
        </w:rPr>
        <w:t xml:space="preserve"> </w:t>
      </w:r>
      <w:r w:rsidR="004A19BF" w:rsidRPr="00097A6B">
        <w:rPr>
          <w:b/>
          <w:color w:val="auto"/>
          <w:vertAlign w:val="baseline"/>
        </w:rPr>
        <w:t>a</w:t>
      </w:r>
      <w:r w:rsidR="004A19BF">
        <w:rPr>
          <w:color w:val="auto"/>
          <w:vertAlign w:val="baseline"/>
        </w:rPr>
        <w:t>,</w:t>
      </w:r>
      <w:r>
        <w:rPr>
          <w:color w:val="auto"/>
          <w:vertAlign w:val="baseline"/>
        </w:rPr>
        <w:t>;</w:t>
      </w:r>
    </w:p>
    <w:p w:rsidR="0000748D" w:rsidRDefault="0000748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</w:t>
      </w:r>
      <w:r w:rsidR="00525218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 - v rovine rovnobežnej s osou rotácie</w:t>
      </w:r>
      <w:r w:rsidR="004A19BF" w:rsidRPr="004A19BF">
        <w:rPr>
          <w:color w:val="auto"/>
          <w:vertAlign w:val="baseline"/>
        </w:rPr>
        <w:t xml:space="preserve"> </w:t>
      </w:r>
      <w:r w:rsidR="004A19BF" w:rsidRPr="00097A6B">
        <w:rPr>
          <w:b/>
          <w:color w:val="auto"/>
          <w:vertAlign w:val="baseline"/>
        </w:rPr>
        <w:t>b</w:t>
      </w:r>
      <w:r w:rsidR="004A19BF">
        <w:rPr>
          <w:color w:val="auto"/>
          <w:vertAlign w:val="baseline"/>
        </w:rPr>
        <w:t>,</w:t>
      </w:r>
      <w:r>
        <w:rPr>
          <w:color w:val="auto"/>
          <w:vertAlign w:val="baseline"/>
        </w:rPr>
        <w:t>;</w:t>
      </w:r>
      <w:r w:rsidR="004A19BF" w:rsidRPr="004A19BF">
        <w:rPr>
          <w:color w:val="auto"/>
          <w:vertAlign w:val="baseline"/>
        </w:rPr>
        <w:t xml:space="preserve"> </w:t>
      </w:r>
    </w:p>
    <w:p w:rsidR="0000748D" w:rsidRDefault="0000748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525218">
        <w:rPr>
          <w:b/>
          <w:color w:val="auto"/>
          <w:vertAlign w:val="baseline"/>
        </w:rPr>
        <w:t>kótovacia čiara je</w:t>
      </w:r>
      <w:r w:rsidR="00525218"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– rovnobežná s jednou s hlavných osí</w:t>
      </w:r>
      <w:r w:rsidR="00097A6B">
        <w:rPr>
          <w:color w:val="auto"/>
          <w:vertAlign w:val="baseline"/>
        </w:rPr>
        <w:t xml:space="preserve"> </w:t>
      </w:r>
      <w:r w:rsidR="00097A6B" w:rsidRPr="00097A6B">
        <w:rPr>
          <w:b/>
          <w:color w:val="auto"/>
          <w:vertAlign w:val="baseline"/>
        </w:rPr>
        <w:t>a</w:t>
      </w:r>
      <w:r w:rsidR="00097A6B">
        <w:rPr>
          <w:color w:val="auto"/>
          <w:vertAlign w:val="baseline"/>
        </w:rPr>
        <w:t>,</w:t>
      </w:r>
      <w:r>
        <w:rPr>
          <w:color w:val="auto"/>
          <w:vertAlign w:val="baseline"/>
        </w:rPr>
        <w:t>;</w:t>
      </w:r>
    </w:p>
    <w:p w:rsidR="0000748D" w:rsidRDefault="0000748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</w:t>
      </w:r>
      <w:r w:rsidR="00525218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 - prechádza stredom kružnice</w:t>
      </w:r>
      <w:r w:rsidR="00097A6B">
        <w:rPr>
          <w:color w:val="auto"/>
          <w:vertAlign w:val="baseline"/>
        </w:rPr>
        <w:t xml:space="preserve"> </w:t>
      </w:r>
      <w:r w:rsidR="00097A6B" w:rsidRPr="00097A6B">
        <w:rPr>
          <w:b/>
          <w:color w:val="auto"/>
          <w:vertAlign w:val="baseline"/>
        </w:rPr>
        <w:t>c</w:t>
      </w:r>
      <w:r w:rsidR="00097A6B">
        <w:rPr>
          <w:color w:val="auto"/>
          <w:vertAlign w:val="baseline"/>
        </w:rPr>
        <w:t>,</w:t>
      </w:r>
      <w:r>
        <w:rPr>
          <w:color w:val="auto"/>
          <w:vertAlign w:val="baseline"/>
        </w:rPr>
        <w:t>;</w:t>
      </w:r>
    </w:p>
    <w:p w:rsidR="0068071D" w:rsidRDefault="007A7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pri priemeroch menších ako 7 mm, použijeme kótovanie </w:t>
      </w:r>
      <w:r w:rsidRPr="007A7E83">
        <w:rPr>
          <w:b/>
          <w:color w:val="auto"/>
          <w:vertAlign w:val="baseline"/>
        </w:rPr>
        <w:t>d</w:t>
      </w:r>
      <w:r>
        <w:rPr>
          <w:color w:val="auto"/>
          <w:vertAlign w:val="baseline"/>
        </w:rPr>
        <w:t xml:space="preserve">,;                  </w:t>
      </w:r>
      <w:r w:rsidR="0068071D">
        <w:rPr>
          <w:color w:val="auto"/>
          <w:vertAlign w:val="baseline"/>
        </w:rPr>
        <w:t xml:space="preserve">                               </w:t>
      </w:r>
    </w:p>
    <w:p w:rsidR="007A7E83" w:rsidRDefault="004A19BF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078424" cy="1267492"/>
            <wp:effectExtent l="19050" t="0" r="7676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43" cy="127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drawing>
          <wp:inline distT="0" distB="0" distL="0" distR="0">
            <wp:extent cx="1329990" cy="1020725"/>
            <wp:effectExtent l="19050" t="0" r="3510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08" cy="102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drawing>
          <wp:inline distT="0" distB="0" distL="0" distR="0">
            <wp:extent cx="1020089" cy="967562"/>
            <wp:effectExtent l="19050" t="0" r="8611" b="0"/>
            <wp:docPr id="9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94" cy="96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5218">
        <w:rPr>
          <w:color w:val="auto"/>
          <w:vertAlign w:val="baseline"/>
        </w:rPr>
        <w:t xml:space="preserve">  </w:t>
      </w:r>
    </w:p>
    <w:p w:rsidR="007A7E83" w:rsidRDefault="007A7E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769669" cy="1304674"/>
            <wp:effectExtent l="19050" t="0" r="2481" b="0"/>
            <wp:docPr id="1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41" cy="130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8A" w:rsidRDefault="00F6398A">
      <w:pPr>
        <w:rPr>
          <w:color w:val="auto"/>
          <w:vertAlign w:val="baseline"/>
        </w:rPr>
      </w:pPr>
    </w:p>
    <w:p w:rsidR="00F6398A" w:rsidRPr="00120F39" w:rsidRDefault="00F6398A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ak kreslíme teleso </w:t>
      </w:r>
      <w:r w:rsidRPr="00F6398A">
        <w:rPr>
          <w:b/>
          <w:color w:val="auto"/>
          <w:vertAlign w:val="baseline"/>
        </w:rPr>
        <w:t>v polovičnom reze</w:t>
      </w:r>
      <w:r>
        <w:rPr>
          <w:color w:val="auto"/>
          <w:vertAlign w:val="baseline"/>
        </w:rPr>
        <w:t xml:space="preserve"> – kótovacia čiara sa </w:t>
      </w:r>
      <w:r w:rsidRPr="00F6398A">
        <w:rPr>
          <w:b/>
          <w:color w:val="002060"/>
          <w:vertAlign w:val="baseline"/>
        </w:rPr>
        <w:t>kreslí skrátene, prechádza za os súmernosti</w:t>
      </w:r>
      <w:r>
        <w:rPr>
          <w:b/>
          <w:color w:val="002060"/>
          <w:vertAlign w:val="baseline"/>
        </w:rPr>
        <w:t>;</w:t>
      </w:r>
    </w:p>
    <w:p w:rsidR="00287132" w:rsidRDefault="00120F39" w:rsidP="00BC559A">
      <w:pPr>
        <w:rPr>
          <w:b/>
          <w:color w:val="FF0000"/>
          <w:sz w:val="44"/>
          <w:szCs w:val="44"/>
          <w:vertAlign w:val="baseline"/>
        </w:rPr>
      </w:pPr>
      <w:r>
        <w:rPr>
          <w:b/>
          <w:noProof/>
          <w:color w:val="FF0000"/>
          <w:sz w:val="44"/>
          <w:szCs w:val="44"/>
          <w:vertAlign w:val="baseline"/>
        </w:rPr>
        <w:drawing>
          <wp:inline distT="0" distB="0" distL="0" distR="0">
            <wp:extent cx="1721070" cy="2137144"/>
            <wp:effectExtent l="19050" t="0" r="0" b="0"/>
            <wp:docPr id="13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42" cy="213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32" w:rsidRDefault="00BC559A" w:rsidP="00BC559A">
      <w:pPr>
        <w:rPr>
          <w:b/>
          <w:color w:val="auto"/>
          <w:u w:val="single"/>
          <w:vertAlign w:val="baseline"/>
        </w:rPr>
      </w:pPr>
      <w:r w:rsidRPr="00287132">
        <w:rPr>
          <w:b/>
          <w:color w:val="auto"/>
          <w:u w:val="single"/>
          <w:vertAlign w:val="baseline"/>
        </w:rPr>
        <w:t>KÓTOVANIE POLOMEROV</w:t>
      </w:r>
    </w:p>
    <w:p w:rsidR="00287132" w:rsidRPr="00287132" w:rsidRDefault="00287132" w:rsidP="00BC559A">
      <w:pPr>
        <w:rPr>
          <w:b/>
          <w:color w:val="auto"/>
          <w:vertAlign w:val="baseline"/>
        </w:rPr>
      </w:pPr>
      <w:r w:rsidRPr="00287132">
        <w:rPr>
          <w:color w:val="auto"/>
          <w:vertAlign w:val="baseline"/>
        </w:rPr>
        <w:t xml:space="preserve">- pomocou polomerov kótujeme </w:t>
      </w:r>
      <w:r w:rsidRPr="00287132">
        <w:rPr>
          <w:b/>
          <w:color w:val="auto"/>
          <w:vertAlign w:val="baseline"/>
        </w:rPr>
        <w:t>časti oblúkov a zaoblení;</w:t>
      </w:r>
    </w:p>
    <w:p w:rsidR="00287132" w:rsidRDefault="00287132" w:rsidP="00BC559A">
      <w:pPr>
        <w:rPr>
          <w:color w:val="auto"/>
          <w:vertAlign w:val="baseline"/>
        </w:rPr>
      </w:pPr>
      <w:r w:rsidRPr="00287132">
        <w:rPr>
          <w:color w:val="auto"/>
          <w:vertAlign w:val="baseline"/>
        </w:rPr>
        <w:t>- pri kótovaní používame</w:t>
      </w:r>
      <w:r w:rsidRPr="00287132">
        <w:rPr>
          <w:b/>
          <w:color w:val="auto"/>
          <w:vertAlign w:val="baseline"/>
        </w:rPr>
        <w:t xml:space="preserve"> značku R, </w:t>
      </w:r>
      <w:r w:rsidRPr="00287132">
        <w:rPr>
          <w:color w:val="auto"/>
          <w:vertAlign w:val="baseline"/>
        </w:rPr>
        <w:t>ktorú zapíšeme pred číselnú hodnotu</w:t>
      </w:r>
      <w:r>
        <w:rPr>
          <w:color w:val="auto"/>
          <w:vertAlign w:val="baseline"/>
        </w:rPr>
        <w:t xml:space="preserve"> napr</w:t>
      </w:r>
      <w:r w:rsidRPr="00C10A52">
        <w:rPr>
          <w:color w:val="002060"/>
          <w:vertAlign w:val="baseline"/>
        </w:rPr>
        <w:t xml:space="preserve">. </w:t>
      </w:r>
      <w:r w:rsidRPr="00C10A52">
        <w:rPr>
          <w:b/>
          <w:color w:val="002060"/>
          <w:vertAlign w:val="baseline"/>
        </w:rPr>
        <w:t>R5</w:t>
      </w:r>
      <w:r w:rsidRPr="00C10A52">
        <w:rPr>
          <w:color w:val="002060"/>
          <w:vertAlign w:val="baseline"/>
        </w:rPr>
        <w:t>;</w:t>
      </w:r>
    </w:p>
    <w:p w:rsidR="00B9213B" w:rsidRPr="00287132" w:rsidRDefault="00B9213B" w:rsidP="00BC559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kótovacia čiara vychádza </w:t>
      </w:r>
      <w:r w:rsidRPr="00B9213B">
        <w:rPr>
          <w:b/>
          <w:color w:val="auto"/>
          <w:vertAlign w:val="baseline"/>
        </w:rPr>
        <w:t>zo stredu časti kružnice</w:t>
      </w:r>
      <w:r>
        <w:rPr>
          <w:b/>
          <w:color w:val="auto"/>
          <w:vertAlign w:val="baseline"/>
        </w:rPr>
        <w:t>, ukončí sa šípkou na obryse telesa;</w:t>
      </w:r>
    </w:p>
    <w:p w:rsidR="00B9213B" w:rsidRDefault="00B9213B" w:rsidP="00B9213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vždy sa použije </w:t>
      </w:r>
      <w:r w:rsidRPr="00B9213B">
        <w:rPr>
          <w:b/>
          <w:color w:val="auto"/>
          <w:vertAlign w:val="baseline"/>
        </w:rPr>
        <w:t>iba jedna šípka</w:t>
      </w:r>
      <w:r w:rsidR="00951C00">
        <w:rPr>
          <w:b/>
          <w:color w:val="auto"/>
          <w:vertAlign w:val="baseline"/>
        </w:rPr>
        <w:t xml:space="preserve"> – z vnútornej, alebo vonkajšej strany</w:t>
      </w:r>
      <w:r>
        <w:rPr>
          <w:color w:val="auto"/>
          <w:vertAlign w:val="baseline"/>
        </w:rPr>
        <w:t>;</w:t>
      </w:r>
    </w:p>
    <w:p w:rsidR="00951C00" w:rsidRDefault="00951C00" w:rsidP="00951C00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 w:rsidRPr="00951C00">
        <w:rPr>
          <w:b/>
          <w:color w:val="auto"/>
          <w:vertAlign w:val="baseline"/>
        </w:rPr>
        <w:t>-</w:t>
      </w:r>
      <w:r w:rsidRPr="00951C00">
        <w:rPr>
          <w:b/>
        </w:rPr>
        <w:t xml:space="preserve">  </w:t>
      </w:r>
      <w:r w:rsidRPr="00951C00">
        <w:rPr>
          <w:rFonts w:ascii="Times New Roman" w:hAnsi="Times New Roman" w:cs="Times New Roman"/>
          <w:b/>
          <w:color w:val="auto"/>
          <w:vertAlign w:val="baseline"/>
        </w:rPr>
        <w:t>kótovacia čiara sa vedie</w:t>
      </w:r>
      <w:r>
        <w:rPr>
          <w:rFonts w:ascii="Times New Roman" w:hAnsi="Times New Roman" w:cs="Times New Roman"/>
          <w:color w:val="auto"/>
          <w:vertAlign w:val="baseline"/>
        </w:rPr>
        <w:t xml:space="preserve">  -</w:t>
      </w:r>
      <w:r w:rsidRPr="00951C00"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Pr="00951C00">
        <w:rPr>
          <w:rFonts w:ascii="Times New Roman" w:hAnsi="Times New Roman" w:cs="Times New Roman"/>
          <w:b/>
          <w:color w:val="002060"/>
          <w:vertAlign w:val="baseline"/>
        </w:rPr>
        <w:t>z označeného stredu oblúka</w:t>
      </w:r>
      <w:r>
        <w:rPr>
          <w:rFonts w:ascii="Times New Roman" w:hAnsi="Times New Roman" w:cs="Times New Roman"/>
          <w:color w:val="auto"/>
          <w:vertAlign w:val="baseline"/>
        </w:rPr>
        <w:t>;</w:t>
      </w:r>
    </w:p>
    <w:p w:rsidR="00951C00" w:rsidRPr="00DF33D5" w:rsidRDefault="00951C00" w:rsidP="00951C00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 xml:space="preserve">           </w:t>
      </w:r>
      <w:r w:rsidR="00DF33D5">
        <w:rPr>
          <w:rFonts w:ascii="Times New Roman" w:hAnsi="Times New Roman" w:cs="Times New Roman"/>
          <w:color w:val="auto"/>
          <w:vertAlign w:val="baseline"/>
        </w:rPr>
        <w:t xml:space="preserve">                </w:t>
      </w:r>
      <w:r>
        <w:rPr>
          <w:rFonts w:ascii="Times New Roman" w:hAnsi="Times New Roman" w:cs="Times New Roman"/>
          <w:color w:val="auto"/>
          <w:vertAlign w:val="baseline"/>
        </w:rPr>
        <w:t xml:space="preserve">  -</w:t>
      </w:r>
      <w:r w:rsidRPr="00951C00"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Pr="00951C00">
        <w:rPr>
          <w:rFonts w:ascii="Times New Roman" w:hAnsi="Times New Roman" w:cs="Times New Roman"/>
          <w:b/>
          <w:color w:val="002060"/>
          <w:vertAlign w:val="baseline"/>
        </w:rPr>
        <w:t>zo smeru od stredu oblúka</w:t>
      </w:r>
      <w:r w:rsidRPr="00951C00">
        <w:rPr>
          <w:rFonts w:ascii="Times New Roman" w:hAnsi="Times New Roman" w:cs="Times New Roman"/>
          <w:color w:val="auto"/>
          <w:vertAlign w:val="baseline"/>
        </w:rPr>
        <w:t xml:space="preserve"> , ktorý ale leží mimo obrázku preto sa tento stred</w:t>
      </w:r>
      <w:r>
        <w:rPr>
          <w:rFonts w:ascii="Times New Roman" w:hAnsi="Times New Roman" w:cs="Times New Roman"/>
          <w:color w:val="auto"/>
          <w:vertAlign w:val="baseline"/>
        </w:rPr>
        <w:t xml:space="preserve"> nekreslí;</w:t>
      </w:r>
      <w:r w:rsidRPr="00951C00">
        <w:rPr>
          <w:rFonts w:ascii="Times New Roman" w:hAnsi="Times New Roman" w:cs="Times New Roman"/>
          <w:color w:val="auto"/>
          <w:vertAlign w:val="baseline"/>
        </w:rPr>
        <w:t xml:space="preserve"> </w:t>
      </w:r>
    </w:p>
    <w:p w:rsidR="00951C00" w:rsidRDefault="00951C00" w:rsidP="00951C00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 xml:space="preserve">             </w:t>
      </w:r>
      <w:r w:rsidR="00DF33D5">
        <w:rPr>
          <w:rFonts w:ascii="Times New Roman" w:hAnsi="Times New Roman" w:cs="Times New Roman"/>
          <w:color w:val="auto"/>
          <w:vertAlign w:val="baseline"/>
        </w:rPr>
        <w:t xml:space="preserve">               </w:t>
      </w:r>
      <w:r>
        <w:rPr>
          <w:rFonts w:ascii="Times New Roman" w:hAnsi="Times New Roman" w:cs="Times New Roman"/>
          <w:color w:val="auto"/>
          <w:vertAlign w:val="baseline"/>
        </w:rPr>
        <w:t xml:space="preserve"> - </w:t>
      </w:r>
      <w:r w:rsidRPr="00951C00"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Pr="00951C00">
        <w:rPr>
          <w:rFonts w:ascii="Times New Roman" w:hAnsi="Times New Roman" w:cs="Times New Roman"/>
          <w:b/>
          <w:color w:val="002060"/>
          <w:vertAlign w:val="baseline"/>
        </w:rPr>
        <w:t>pomocou dvakrát lomenej čiary</w:t>
      </w:r>
      <w:r w:rsidRPr="00951C00">
        <w:rPr>
          <w:rFonts w:ascii="Times New Roman" w:hAnsi="Times New Roman" w:cs="Times New Roman"/>
          <w:color w:val="auto"/>
          <w:vertAlign w:val="baseline"/>
        </w:rPr>
        <w:t xml:space="preserve">, ktorá sa skladá z dvoch rovnobežných čiar, </w:t>
      </w:r>
    </w:p>
    <w:p w:rsidR="00951C00" w:rsidRDefault="00951C00" w:rsidP="00951C00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 xml:space="preserve">                 </w:t>
      </w:r>
      <w:r w:rsidR="00DF33D5">
        <w:rPr>
          <w:rFonts w:ascii="Times New Roman" w:hAnsi="Times New Roman" w:cs="Times New Roman"/>
          <w:color w:val="auto"/>
          <w:vertAlign w:val="baseline"/>
        </w:rPr>
        <w:t xml:space="preserve">             </w:t>
      </w:r>
      <w:r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Pr="00951C00">
        <w:rPr>
          <w:rFonts w:ascii="Times New Roman" w:hAnsi="Times New Roman" w:cs="Times New Roman"/>
          <w:color w:val="auto"/>
          <w:vertAlign w:val="baseline"/>
        </w:rPr>
        <w:t>pričom prvá vychádza zo stredu oblúka a končí š</w:t>
      </w:r>
      <w:r>
        <w:rPr>
          <w:rFonts w:ascii="Times New Roman" w:hAnsi="Times New Roman" w:cs="Times New Roman"/>
          <w:color w:val="auto"/>
          <w:vertAlign w:val="baseline"/>
        </w:rPr>
        <w:t xml:space="preserve">ípkou, ktorá sa dotýka oblúka, </w:t>
      </w:r>
    </w:p>
    <w:p w:rsidR="00BC559A" w:rsidRPr="00DF33D5" w:rsidRDefault="00951C00" w:rsidP="00DF33D5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 xml:space="preserve">                 </w:t>
      </w:r>
      <w:r w:rsidR="00DF33D5">
        <w:rPr>
          <w:rFonts w:ascii="Times New Roman" w:hAnsi="Times New Roman" w:cs="Times New Roman"/>
          <w:color w:val="auto"/>
          <w:vertAlign w:val="baseline"/>
        </w:rPr>
        <w:t xml:space="preserve">              </w:t>
      </w:r>
      <w:r>
        <w:rPr>
          <w:rFonts w:ascii="Times New Roman" w:hAnsi="Times New Roman" w:cs="Times New Roman"/>
          <w:color w:val="auto"/>
          <w:vertAlign w:val="baseline"/>
        </w:rPr>
        <w:t xml:space="preserve"> d</w:t>
      </w:r>
      <w:r w:rsidRPr="00951C00">
        <w:rPr>
          <w:rFonts w:ascii="Times New Roman" w:hAnsi="Times New Roman" w:cs="Times New Roman"/>
          <w:color w:val="auto"/>
          <w:vertAlign w:val="baseline"/>
        </w:rPr>
        <w:t>ruhá čiara vych</w:t>
      </w:r>
      <w:r>
        <w:rPr>
          <w:rFonts w:ascii="Times New Roman" w:hAnsi="Times New Roman" w:cs="Times New Roman"/>
          <w:color w:val="auto"/>
          <w:vertAlign w:val="baseline"/>
        </w:rPr>
        <w:t>ádza z náhradného stredu oblúka;</w:t>
      </w:r>
      <w:r w:rsidRPr="00951C00">
        <w:rPr>
          <w:rFonts w:ascii="Times New Roman" w:hAnsi="Times New Roman" w:cs="Times New Roman"/>
          <w:color w:val="auto"/>
          <w:vertAlign w:val="baseline"/>
        </w:rPr>
        <w:t xml:space="preserve"> </w:t>
      </w:r>
    </w:p>
    <w:p w:rsidR="005317C1" w:rsidRDefault="005317C1" w:rsidP="005317C1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5317C1" w:rsidRDefault="005317C1" w:rsidP="005317C1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5317C1" w:rsidRPr="005317C1" w:rsidRDefault="005317C1">
      <w:pPr>
        <w:rPr>
          <w:color w:val="auto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hod.57. – 58.  C       </w:t>
      </w:r>
      <w:r>
        <w:rPr>
          <w:b/>
          <w:color w:val="FF0000"/>
          <w:sz w:val="28"/>
          <w:szCs w:val="28"/>
        </w:rPr>
        <w:t xml:space="preserve">               </w:t>
      </w:r>
      <w:r w:rsidRPr="007727A0">
        <w:rPr>
          <w:b/>
          <w:color w:val="FF0000"/>
          <w:sz w:val="28"/>
          <w:szCs w:val="28"/>
          <w:vertAlign w:val="baseline"/>
        </w:rPr>
        <w:t>KÓTOVANIE PRIEMEROV, POLOMEROV A</w:t>
      </w:r>
      <w:r>
        <w:rPr>
          <w:b/>
          <w:color w:val="FF0000"/>
          <w:sz w:val="28"/>
          <w:szCs w:val="28"/>
          <w:vertAlign w:val="baseline"/>
        </w:rPr>
        <w:t> </w:t>
      </w:r>
      <w:r w:rsidRPr="007727A0">
        <w:rPr>
          <w:b/>
          <w:color w:val="FF0000"/>
          <w:sz w:val="28"/>
          <w:szCs w:val="28"/>
          <w:vertAlign w:val="baseline"/>
        </w:rPr>
        <w:t>UHLOV</w:t>
      </w:r>
    </w:p>
    <w:p w:rsidR="0068071D" w:rsidRDefault="00B9213B">
      <w:pPr>
        <w:rPr>
          <w:b/>
          <w:color w:val="FF0000"/>
          <w:sz w:val="44"/>
          <w:szCs w:val="44"/>
          <w:vertAlign w:val="baseline"/>
        </w:rPr>
      </w:pPr>
      <w:r>
        <w:rPr>
          <w:b/>
          <w:noProof/>
          <w:color w:val="FF0000"/>
          <w:sz w:val="44"/>
          <w:szCs w:val="44"/>
          <w:vertAlign w:val="baseline"/>
        </w:rPr>
        <w:drawing>
          <wp:inline distT="0" distB="0" distL="0" distR="0">
            <wp:extent cx="6750685" cy="1110532"/>
            <wp:effectExtent l="19050" t="0" r="0" b="0"/>
            <wp:docPr id="17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11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C00" w:rsidRPr="00DD5C31" w:rsidRDefault="00951C00" w:rsidP="00DD5C31">
      <w:pPr>
        <w:pStyle w:val="Bezriadkovania"/>
        <w:rPr>
          <w:color w:val="auto"/>
          <w:vertAlign w:val="baseline"/>
        </w:rPr>
      </w:pPr>
      <w:r w:rsidRPr="00DD5C31">
        <w:rPr>
          <w:b/>
          <w:color w:val="auto"/>
          <w:sz w:val="44"/>
          <w:szCs w:val="44"/>
          <w:vertAlign w:val="baseline"/>
        </w:rPr>
        <w:t xml:space="preserve">- </w:t>
      </w:r>
      <w:r w:rsidRPr="00DD5C31">
        <w:rPr>
          <w:b/>
          <w:color w:val="auto"/>
          <w:vertAlign w:val="baseline"/>
        </w:rPr>
        <w:t>pri kótovaní malých polomerov</w:t>
      </w:r>
      <w:r w:rsidR="00DD5C31" w:rsidRPr="00DD5C31">
        <w:rPr>
          <w:b/>
          <w:color w:val="auto"/>
          <w:vertAlign w:val="baseline"/>
        </w:rPr>
        <w:t xml:space="preserve"> – </w:t>
      </w:r>
      <w:r w:rsidR="00DD5C31" w:rsidRPr="00DD5C31">
        <w:rPr>
          <w:color w:val="auto"/>
          <w:vertAlign w:val="baseline"/>
        </w:rPr>
        <w:t>kótovacia čiara smeruje do stredu a pri obryse sa nakreslí šípka;</w:t>
      </w:r>
    </w:p>
    <w:p w:rsidR="00DD5C31" w:rsidRPr="00DD5C31" w:rsidRDefault="00DD5C31" w:rsidP="00DD5C31">
      <w:pPr>
        <w:pStyle w:val="Bezriadkovania"/>
        <w:rPr>
          <w:color w:val="auto"/>
          <w:vertAlign w:val="baseline"/>
        </w:rPr>
      </w:pPr>
      <w:r w:rsidRPr="00DD5C31">
        <w:rPr>
          <w:color w:val="auto"/>
          <w:vertAlign w:val="baseline"/>
        </w:rPr>
        <w:t xml:space="preserve">                                                           - šípka je z vnútornej, alebo vonkajšej strany;</w:t>
      </w:r>
    </w:p>
    <w:p w:rsidR="0068071D" w:rsidRPr="00DF33D5" w:rsidRDefault="00DD5C31" w:rsidP="00DF33D5">
      <w:pPr>
        <w:pStyle w:val="Bezriadkovania"/>
        <w:rPr>
          <w:color w:val="auto"/>
          <w:vertAlign w:val="baseline"/>
        </w:rPr>
      </w:pPr>
      <w:r w:rsidRPr="00DD5C31">
        <w:rPr>
          <w:color w:val="auto"/>
          <w:vertAlign w:val="baseline"/>
        </w:rPr>
        <w:t xml:space="preserve">                                                           - kótu zapíšeme na kótovaciu čiaru, alebo na odkazovú čiaru;</w:t>
      </w:r>
    </w:p>
    <w:p w:rsidR="001F722F" w:rsidRDefault="001F722F">
      <w:pPr>
        <w:rPr>
          <w:b/>
          <w:color w:val="FF0000"/>
          <w:sz w:val="44"/>
          <w:szCs w:val="44"/>
          <w:vertAlign w:val="baseline"/>
        </w:rPr>
      </w:pPr>
      <w:r>
        <w:rPr>
          <w:b/>
          <w:noProof/>
          <w:color w:val="FF0000"/>
          <w:sz w:val="44"/>
          <w:szCs w:val="44"/>
          <w:vertAlign w:val="baseline"/>
        </w:rPr>
        <w:drawing>
          <wp:inline distT="0" distB="0" distL="0" distR="0">
            <wp:extent cx="5698706" cy="1732931"/>
            <wp:effectExtent l="19050" t="0" r="0" b="0"/>
            <wp:docPr id="19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922" cy="174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F92" w:rsidRDefault="00F52F92">
      <w:pPr>
        <w:rPr>
          <w:b/>
          <w:color w:val="FF0000"/>
          <w:sz w:val="44"/>
          <w:szCs w:val="44"/>
          <w:vertAlign w:val="baseline"/>
        </w:rPr>
      </w:pPr>
    </w:p>
    <w:p w:rsidR="001F722F" w:rsidRDefault="001F722F" w:rsidP="001F722F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>KÓTOVANIE GUĽOVÝCH PLÔCH</w:t>
      </w:r>
    </w:p>
    <w:p w:rsidR="00C10A52" w:rsidRDefault="00C10A52" w:rsidP="001F722F">
      <w:pPr>
        <w:rPr>
          <w:b/>
          <w:color w:val="auto"/>
          <w:u w:val="single"/>
          <w:vertAlign w:val="baseline"/>
        </w:rPr>
      </w:pPr>
    </w:p>
    <w:p w:rsidR="00C10A52" w:rsidRDefault="00C10A52" w:rsidP="001F722F">
      <w:pPr>
        <w:rPr>
          <w:b/>
          <w:color w:val="auto"/>
          <w:vertAlign w:val="baseline"/>
        </w:rPr>
      </w:pPr>
      <w:r w:rsidRPr="00C10A52">
        <w:rPr>
          <w:color w:val="auto"/>
          <w:vertAlign w:val="baseline"/>
        </w:rPr>
        <w:t>- kótujeme pomocou</w:t>
      </w:r>
      <w:r w:rsidRPr="00C10A52">
        <w:rPr>
          <w:b/>
          <w:color w:val="auto"/>
          <w:vertAlign w:val="baseline"/>
        </w:rPr>
        <w:t xml:space="preserve"> priemerov a</w:t>
      </w:r>
      <w:r>
        <w:rPr>
          <w:b/>
          <w:color w:val="auto"/>
          <w:vertAlign w:val="baseline"/>
        </w:rPr>
        <w:t> </w:t>
      </w:r>
      <w:r w:rsidRPr="00C10A52">
        <w:rPr>
          <w:b/>
          <w:color w:val="auto"/>
          <w:vertAlign w:val="baseline"/>
        </w:rPr>
        <w:t>polomerov</w:t>
      </w:r>
      <w:r>
        <w:rPr>
          <w:b/>
          <w:color w:val="auto"/>
          <w:vertAlign w:val="baseline"/>
        </w:rPr>
        <w:t>;</w:t>
      </w:r>
    </w:p>
    <w:p w:rsidR="00C10A52" w:rsidRDefault="00C10A52" w:rsidP="001F722F">
      <w:pPr>
        <w:rPr>
          <w:b/>
          <w:color w:val="0070C0"/>
          <w:vertAlign w:val="baseline"/>
        </w:rPr>
      </w:pPr>
      <w:r>
        <w:rPr>
          <w:b/>
          <w:color w:val="auto"/>
          <w:vertAlign w:val="baseline"/>
        </w:rPr>
        <w:t xml:space="preserve">- pred značkou </w:t>
      </w:r>
      <w:r w:rsidRPr="00711722">
        <w:rPr>
          <w:b/>
          <w:color w:val="auto"/>
          <w:vertAlign w:val="baseline"/>
        </w:rPr>
        <w:t>ϕ</w:t>
      </w:r>
      <w:r>
        <w:rPr>
          <w:b/>
          <w:color w:val="auto"/>
          <w:vertAlign w:val="baseline"/>
        </w:rPr>
        <w:t xml:space="preserve">, alebo R sa </w:t>
      </w:r>
      <w:r w:rsidRPr="00C10A52">
        <w:rPr>
          <w:b/>
          <w:color w:val="002060"/>
          <w:vertAlign w:val="baseline"/>
        </w:rPr>
        <w:t>píše S</w:t>
      </w:r>
      <w:r>
        <w:rPr>
          <w:b/>
          <w:color w:val="auto"/>
          <w:vertAlign w:val="baseline"/>
        </w:rPr>
        <w:t xml:space="preserve"> – </w:t>
      </w:r>
      <w:proofErr w:type="spellStart"/>
      <w:r>
        <w:rPr>
          <w:b/>
          <w:color w:val="auto"/>
          <w:vertAlign w:val="baseline"/>
        </w:rPr>
        <w:t>napr</w:t>
      </w:r>
      <w:proofErr w:type="spellEnd"/>
      <w:r>
        <w:rPr>
          <w:b/>
          <w:color w:val="auto"/>
          <w:vertAlign w:val="baseline"/>
        </w:rPr>
        <w:t xml:space="preserve"> </w:t>
      </w:r>
      <w:r w:rsidRPr="00C10A52">
        <w:rPr>
          <w:b/>
          <w:color w:val="002060"/>
          <w:vertAlign w:val="baseline"/>
        </w:rPr>
        <w:t>S ϕ20,</w:t>
      </w:r>
      <w:r>
        <w:rPr>
          <w:b/>
          <w:color w:val="auto"/>
          <w:vertAlign w:val="baseline"/>
        </w:rPr>
        <w:t xml:space="preserve"> alebo </w:t>
      </w:r>
      <w:r w:rsidRPr="00C10A52">
        <w:rPr>
          <w:b/>
          <w:color w:val="002060"/>
          <w:vertAlign w:val="baseline"/>
        </w:rPr>
        <w:t>SR10</w:t>
      </w:r>
      <w:r>
        <w:rPr>
          <w:b/>
          <w:color w:val="0070C0"/>
          <w:vertAlign w:val="baseline"/>
        </w:rPr>
        <w:t>;</w:t>
      </w:r>
    </w:p>
    <w:p w:rsidR="00C10A52" w:rsidRDefault="00C10A52" w:rsidP="001F722F">
      <w:pPr>
        <w:rPr>
          <w:b/>
          <w:color w:val="auto"/>
          <w:vertAlign w:val="baseline"/>
        </w:rPr>
      </w:pPr>
      <w:r w:rsidRPr="00C10A52">
        <w:rPr>
          <w:color w:val="auto"/>
          <w:vertAlign w:val="baseline"/>
        </w:rPr>
        <w:t>- ak</w:t>
      </w:r>
      <w:r>
        <w:rPr>
          <w:color w:val="auto"/>
          <w:vertAlign w:val="baseline"/>
        </w:rPr>
        <w:t xml:space="preserve"> je </w:t>
      </w:r>
      <w:r w:rsidRPr="00B07A6A">
        <w:rPr>
          <w:b/>
          <w:color w:val="auto"/>
          <w:vertAlign w:val="baseline"/>
        </w:rPr>
        <w:t>guľa</w:t>
      </w:r>
      <w:r>
        <w:rPr>
          <w:color w:val="auto"/>
          <w:vertAlign w:val="baseline"/>
        </w:rPr>
        <w:t xml:space="preserve"> , </w:t>
      </w:r>
      <w:r w:rsidRPr="00B07A6A">
        <w:rPr>
          <w:color w:val="auto"/>
          <w:vertAlign w:val="baseline"/>
        </w:rPr>
        <w:t>alebo</w:t>
      </w:r>
      <w:r w:rsidRPr="00B07A6A">
        <w:rPr>
          <w:b/>
          <w:color w:val="auto"/>
          <w:vertAlign w:val="baseline"/>
        </w:rPr>
        <w:t xml:space="preserve"> guľová časť</w:t>
      </w:r>
      <w:r>
        <w:rPr>
          <w:color w:val="auto"/>
          <w:vertAlign w:val="baseline"/>
        </w:rPr>
        <w:t xml:space="preserve"> na súčiastke</w:t>
      </w:r>
      <w:r w:rsidR="00B07A6A">
        <w:rPr>
          <w:color w:val="auto"/>
          <w:vertAlign w:val="baseline"/>
        </w:rPr>
        <w:t xml:space="preserve"> </w:t>
      </w:r>
      <w:r w:rsidR="00B07A6A" w:rsidRPr="00B07A6A">
        <w:rPr>
          <w:b/>
          <w:color w:val="auto"/>
          <w:vertAlign w:val="baseline"/>
        </w:rPr>
        <w:t>– veľká</w:t>
      </w:r>
      <w:r w:rsidR="00B07A6A">
        <w:rPr>
          <w:color w:val="auto"/>
          <w:vertAlign w:val="baseline"/>
        </w:rPr>
        <w:t xml:space="preserve"> – kótujeme pomocou </w:t>
      </w:r>
      <w:r w:rsidR="00B07A6A" w:rsidRPr="00B07A6A">
        <w:rPr>
          <w:b/>
          <w:color w:val="002060"/>
          <w:vertAlign w:val="baseline"/>
        </w:rPr>
        <w:t xml:space="preserve">priemerov </w:t>
      </w:r>
      <w:proofErr w:type="spellStart"/>
      <w:r w:rsidR="00B07A6A" w:rsidRPr="00B07A6A">
        <w:rPr>
          <w:b/>
          <w:color w:val="002060"/>
          <w:vertAlign w:val="baseline"/>
        </w:rPr>
        <w:t>Sϕ</w:t>
      </w:r>
      <w:proofErr w:type="spellEnd"/>
      <w:r w:rsidR="00B07A6A">
        <w:rPr>
          <w:b/>
          <w:color w:val="auto"/>
          <w:vertAlign w:val="baseline"/>
        </w:rPr>
        <w:t>;</w:t>
      </w:r>
    </w:p>
    <w:p w:rsidR="00B07A6A" w:rsidRPr="00B07A6A" w:rsidRDefault="00B07A6A" w:rsidP="001F722F">
      <w:pPr>
        <w:rPr>
          <w:b/>
          <w:color w:val="002060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- malá -  </w:t>
      </w:r>
      <w:r w:rsidRPr="00B07A6A">
        <w:rPr>
          <w:color w:val="auto"/>
          <w:vertAlign w:val="baseline"/>
        </w:rPr>
        <w:t xml:space="preserve">kótujeme pomocou </w:t>
      </w:r>
      <w:r w:rsidRPr="00B07A6A">
        <w:rPr>
          <w:b/>
          <w:color w:val="002060"/>
          <w:vertAlign w:val="baseline"/>
        </w:rPr>
        <w:t>polomerov R ϕ</w:t>
      </w:r>
      <w:r>
        <w:rPr>
          <w:b/>
          <w:color w:val="002060"/>
          <w:vertAlign w:val="baseline"/>
        </w:rPr>
        <w:t>;</w:t>
      </w:r>
    </w:p>
    <w:p w:rsidR="001F722F" w:rsidRDefault="00B07A6A">
      <w:pPr>
        <w:rPr>
          <w:b/>
          <w:color w:val="FF0000"/>
          <w:sz w:val="44"/>
          <w:szCs w:val="44"/>
          <w:vertAlign w:val="baseline"/>
        </w:rPr>
      </w:pPr>
      <w:r>
        <w:rPr>
          <w:b/>
          <w:noProof/>
          <w:color w:val="FF0000"/>
          <w:sz w:val="44"/>
          <w:szCs w:val="44"/>
          <w:vertAlign w:val="baseline"/>
        </w:rPr>
        <w:drawing>
          <wp:inline distT="0" distB="0" distL="0" distR="0">
            <wp:extent cx="5810867" cy="188196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25" cy="188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A6A" w:rsidRDefault="00876AB7">
      <w:pPr>
        <w:rPr>
          <w:b/>
          <w:noProof/>
          <w:color w:val="FF0000"/>
          <w:sz w:val="44"/>
          <w:szCs w:val="44"/>
          <w:vertAlign w:val="baseline"/>
        </w:rPr>
      </w:pPr>
      <w:r>
        <w:rPr>
          <w:b/>
          <w:noProof/>
          <w:color w:val="FF0000"/>
          <w:sz w:val="44"/>
          <w:szCs w:val="44"/>
          <w:vertAlign w:val="baseline"/>
        </w:rPr>
        <w:drawing>
          <wp:inline distT="0" distB="0" distL="0" distR="0">
            <wp:extent cx="6570980" cy="2062480"/>
            <wp:effectExtent l="19050" t="0" r="1270" b="0"/>
            <wp:docPr id="1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C1" w:rsidRDefault="005317C1" w:rsidP="005317C1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5317C1" w:rsidRDefault="005317C1" w:rsidP="005317C1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5317C1" w:rsidRPr="005317C1" w:rsidRDefault="005317C1" w:rsidP="00DC3624">
      <w:pPr>
        <w:rPr>
          <w:color w:val="auto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hod.57. – 58.  D       </w:t>
      </w:r>
      <w:r>
        <w:rPr>
          <w:b/>
          <w:color w:val="FF0000"/>
          <w:sz w:val="28"/>
          <w:szCs w:val="28"/>
        </w:rPr>
        <w:t xml:space="preserve">               </w:t>
      </w:r>
      <w:r w:rsidRPr="007727A0">
        <w:rPr>
          <w:b/>
          <w:color w:val="FF0000"/>
          <w:sz w:val="28"/>
          <w:szCs w:val="28"/>
          <w:vertAlign w:val="baseline"/>
        </w:rPr>
        <w:t>KÓTOVANIE PRIEMEROV, POLOMEROV A</w:t>
      </w:r>
      <w:r>
        <w:rPr>
          <w:b/>
          <w:color w:val="FF0000"/>
          <w:sz w:val="28"/>
          <w:szCs w:val="28"/>
          <w:vertAlign w:val="baseline"/>
        </w:rPr>
        <w:t> </w:t>
      </w:r>
      <w:r w:rsidRPr="007727A0">
        <w:rPr>
          <w:b/>
          <w:color w:val="FF0000"/>
          <w:sz w:val="28"/>
          <w:szCs w:val="28"/>
          <w:vertAlign w:val="baseline"/>
        </w:rPr>
        <w:t>UHLOV</w:t>
      </w:r>
    </w:p>
    <w:p w:rsidR="005317C1" w:rsidRDefault="005317C1" w:rsidP="00DC3624">
      <w:pPr>
        <w:rPr>
          <w:b/>
          <w:color w:val="auto"/>
          <w:u w:val="single"/>
          <w:vertAlign w:val="baseline"/>
        </w:rPr>
      </w:pPr>
    </w:p>
    <w:p w:rsidR="00DC3624" w:rsidRDefault="00DC3624" w:rsidP="00DC3624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>KÓTOVANIE ROVINNÝCH UHLOV</w:t>
      </w:r>
    </w:p>
    <w:p w:rsidR="00DC3624" w:rsidRDefault="00DC3624" w:rsidP="00DC3624">
      <w:pPr>
        <w:rPr>
          <w:b/>
          <w:color w:val="auto"/>
          <w:u w:val="single"/>
          <w:vertAlign w:val="baseline"/>
        </w:rPr>
      </w:pPr>
    </w:p>
    <w:p w:rsidR="00DC3624" w:rsidRDefault="00DC362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DC3624">
        <w:rPr>
          <w:b/>
          <w:color w:val="auto"/>
          <w:vertAlign w:val="baseline"/>
        </w:rPr>
        <w:t>kótovacia čiara</w:t>
      </w:r>
      <w:r w:rsidRPr="00DC3624">
        <w:rPr>
          <w:color w:val="auto"/>
          <w:vertAlign w:val="baseline"/>
        </w:rPr>
        <w:t xml:space="preserve"> má tvar </w:t>
      </w:r>
      <w:r w:rsidRPr="00DC3624">
        <w:rPr>
          <w:b/>
          <w:color w:val="002060"/>
          <w:vertAlign w:val="baseline"/>
        </w:rPr>
        <w:t>časti kružnice so stredom vo vrchole uhla</w:t>
      </w:r>
      <w:r>
        <w:rPr>
          <w:color w:val="auto"/>
          <w:vertAlign w:val="baseline"/>
        </w:rPr>
        <w:t>;</w:t>
      </w:r>
    </w:p>
    <w:p w:rsidR="00DC3624" w:rsidRDefault="00DC362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DC3624">
        <w:rPr>
          <w:b/>
          <w:color w:val="auto"/>
          <w:vertAlign w:val="baseline"/>
        </w:rPr>
        <w:t>veľkosť sa udáva</w:t>
      </w:r>
      <w:r w:rsidRPr="00DC3624">
        <w:rPr>
          <w:color w:val="auto"/>
          <w:vertAlign w:val="baseline"/>
        </w:rPr>
        <w:t xml:space="preserve"> </w:t>
      </w:r>
      <w:r w:rsidRPr="00DC3624">
        <w:rPr>
          <w:b/>
          <w:color w:val="002060"/>
          <w:vertAlign w:val="baseline"/>
        </w:rPr>
        <w:t>v stupňoch, minútach a</w:t>
      </w:r>
      <w:r>
        <w:rPr>
          <w:b/>
          <w:color w:val="002060"/>
          <w:vertAlign w:val="baseline"/>
        </w:rPr>
        <w:t> </w:t>
      </w:r>
      <w:r w:rsidRPr="00DC3624">
        <w:rPr>
          <w:b/>
          <w:color w:val="002060"/>
          <w:vertAlign w:val="baseline"/>
        </w:rPr>
        <w:t>sekundách</w:t>
      </w:r>
      <w:r>
        <w:rPr>
          <w:color w:val="auto"/>
          <w:vertAlign w:val="baseline"/>
        </w:rPr>
        <w:t>;</w:t>
      </w:r>
    </w:p>
    <w:p w:rsidR="00124D8D" w:rsidRPr="004F46B7" w:rsidRDefault="00A64367">
      <w:r>
        <w:rPr>
          <w:noProof/>
        </w:rPr>
        <w:drawing>
          <wp:inline distT="0" distB="0" distL="0" distR="0">
            <wp:extent cx="2254250" cy="2030730"/>
            <wp:effectExtent l="19050" t="0" r="0" b="0"/>
            <wp:docPr id="12" name="Obrázok 8" descr="VÃ½sledok vyhÄ¾adÃ¡vania obrÃ¡zkov pre dopyt kÃ³tovanie uh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Ã½sledok vyhÄ¾adÃ¡vania obrÃ¡zkov pre dopyt kÃ³tovanie uhlov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1731018" cy="1743740"/>
            <wp:effectExtent l="19050" t="0" r="2532" b="0"/>
            <wp:docPr id="14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31" cy="174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D8D" w:rsidRPr="00124D8D">
        <w:t xml:space="preserve"> </w:t>
      </w:r>
      <w:r w:rsidR="00124D8D">
        <w:rPr>
          <w:noProof/>
        </w:rPr>
        <w:drawing>
          <wp:inline distT="0" distB="0" distL="0" distR="0">
            <wp:extent cx="1922757" cy="1477925"/>
            <wp:effectExtent l="19050" t="0" r="1293" b="0"/>
            <wp:docPr id="20" name="Obrázok 14" descr="VÃ½sledok vyhÄ¾adÃ¡vania obrÃ¡zkov pre dopyt kÃ³tovanie rovinnÃ½ch uh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Ã½sledok vyhÄ¾adÃ¡vania obrÃ¡zkov pre dopyt kÃ³tovanie rovinnÃ½ch uhlov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07" cy="147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0BA4">
        <w:rPr>
          <w:b/>
          <w:noProof/>
          <w:color w:val="auto"/>
          <w:vertAlign w:val="baseline"/>
        </w:rPr>
        <w:drawing>
          <wp:inline distT="0" distB="0" distL="0" distR="0">
            <wp:extent cx="2769723" cy="3019646"/>
            <wp:effectExtent l="19050" t="0" r="0" b="0"/>
            <wp:docPr id="15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20" cy="302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46B7">
        <w:t xml:space="preserve"> </w:t>
      </w:r>
      <w:r w:rsidR="004F46B7">
        <w:rPr>
          <w:b/>
          <w:noProof/>
          <w:color w:val="auto"/>
          <w:vertAlign w:val="baseline"/>
        </w:rPr>
        <w:t xml:space="preserve">   </w:t>
      </w:r>
      <w:r w:rsidR="004F46B7">
        <w:rPr>
          <w:b/>
          <w:noProof/>
          <w:color w:val="auto"/>
          <w:vertAlign w:val="baseline"/>
        </w:rPr>
        <w:drawing>
          <wp:inline distT="0" distB="0" distL="0" distR="0">
            <wp:extent cx="1658620" cy="1456690"/>
            <wp:effectExtent l="19050" t="0" r="0" b="0"/>
            <wp:docPr id="23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A4" w:rsidRDefault="008D0BA4">
      <w:pPr>
        <w:rPr>
          <w:b/>
          <w:color w:val="auto"/>
          <w:vertAlign w:val="baseline"/>
        </w:rPr>
      </w:pPr>
    </w:p>
    <w:p w:rsidR="00F52F92" w:rsidRDefault="00F52F92">
      <w:pPr>
        <w:rPr>
          <w:b/>
          <w:color w:val="auto"/>
          <w:vertAlign w:val="baseline"/>
        </w:rPr>
      </w:pPr>
    </w:p>
    <w:p w:rsidR="00F52F92" w:rsidRDefault="00F52F92">
      <w:pPr>
        <w:rPr>
          <w:b/>
          <w:color w:val="auto"/>
          <w:vertAlign w:val="baseline"/>
        </w:rPr>
      </w:pPr>
    </w:p>
    <w:p w:rsidR="008D0BA4" w:rsidRPr="00DC3624" w:rsidRDefault="008D0BA4">
      <w:pPr>
        <w:rPr>
          <w:b/>
          <w:color w:val="auto"/>
          <w:vertAlign w:val="baseline"/>
        </w:rPr>
      </w:pPr>
    </w:p>
    <w:sectPr w:rsidR="008D0BA4" w:rsidRPr="00DC3624" w:rsidSect="00DF33D5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727A0"/>
    <w:rsid w:val="0000748D"/>
    <w:rsid w:val="000911F0"/>
    <w:rsid w:val="00092BE3"/>
    <w:rsid w:val="00097A6B"/>
    <w:rsid w:val="000A1022"/>
    <w:rsid w:val="000B07F4"/>
    <w:rsid w:val="00120F39"/>
    <w:rsid w:val="00124D8D"/>
    <w:rsid w:val="00155948"/>
    <w:rsid w:val="001665D9"/>
    <w:rsid w:val="001F722F"/>
    <w:rsid w:val="00287132"/>
    <w:rsid w:val="004A19BF"/>
    <w:rsid w:val="004F46B7"/>
    <w:rsid w:val="00525218"/>
    <w:rsid w:val="005317C1"/>
    <w:rsid w:val="0068071D"/>
    <w:rsid w:val="006D3885"/>
    <w:rsid w:val="00711722"/>
    <w:rsid w:val="007727A0"/>
    <w:rsid w:val="007A7E83"/>
    <w:rsid w:val="00876AB7"/>
    <w:rsid w:val="008D0BA4"/>
    <w:rsid w:val="00951C00"/>
    <w:rsid w:val="00A25431"/>
    <w:rsid w:val="00A64367"/>
    <w:rsid w:val="00B07A6A"/>
    <w:rsid w:val="00B9213B"/>
    <w:rsid w:val="00BC559A"/>
    <w:rsid w:val="00C071E3"/>
    <w:rsid w:val="00C10A52"/>
    <w:rsid w:val="00CF30B1"/>
    <w:rsid w:val="00D1658C"/>
    <w:rsid w:val="00DA6163"/>
    <w:rsid w:val="00DC3624"/>
    <w:rsid w:val="00DD5C31"/>
    <w:rsid w:val="00DF33D5"/>
    <w:rsid w:val="00F52F92"/>
    <w:rsid w:val="00F6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52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52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C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DD5C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14</cp:revision>
  <dcterms:created xsi:type="dcterms:W3CDTF">2019-04-06T19:34:00Z</dcterms:created>
  <dcterms:modified xsi:type="dcterms:W3CDTF">2021-08-28T21:09:00Z</dcterms:modified>
</cp:coreProperties>
</file>